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FC5" w:rsidRDefault="007932EA" w:rsidP="00744AA0">
      <w:pPr>
        <w:jc w:val="center"/>
        <w:rPr>
          <w:b/>
        </w:rPr>
      </w:pPr>
      <w:r>
        <w:rPr>
          <w:b/>
          <w:noProof/>
        </w:rPr>
        <w:drawing>
          <wp:anchor distT="0" distB="0" distL="114300" distR="114300" simplePos="0" relativeHeight="251664384" behindDoc="0" locked="0" layoutInCell="1" allowOverlap="1">
            <wp:simplePos x="0" y="0"/>
            <wp:positionH relativeFrom="margin">
              <wp:posOffset>1160145</wp:posOffset>
            </wp:positionH>
            <wp:positionV relativeFrom="margin">
              <wp:posOffset>-219075</wp:posOffset>
            </wp:positionV>
            <wp:extent cx="3781425" cy="1057275"/>
            <wp:effectExtent l="19050" t="0" r="9525"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781425" cy="1057275"/>
                    </a:xfrm>
                    <a:prstGeom prst="rect">
                      <a:avLst/>
                    </a:prstGeom>
                    <a:noFill/>
                    <a:ln w="9525">
                      <a:noFill/>
                      <a:miter lim="800000"/>
                      <a:headEnd/>
                      <a:tailEnd/>
                    </a:ln>
                  </pic:spPr>
                </pic:pic>
              </a:graphicData>
            </a:graphic>
          </wp:anchor>
        </w:drawing>
      </w:r>
    </w:p>
    <w:p w:rsidR="00C00FC5" w:rsidRDefault="00C00FC5" w:rsidP="00744AA0">
      <w:pPr>
        <w:jc w:val="center"/>
        <w:rPr>
          <w:b/>
        </w:rPr>
      </w:pPr>
    </w:p>
    <w:p w:rsidR="00C00FC5" w:rsidRDefault="00C00FC5" w:rsidP="00744AA0">
      <w:pPr>
        <w:jc w:val="center"/>
        <w:rPr>
          <w:b/>
        </w:rPr>
      </w:pPr>
    </w:p>
    <w:p w:rsidR="000E084D" w:rsidRDefault="000E084D" w:rsidP="00744AA0">
      <w:pPr>
        <w:jc w:val="center"/>
        <w:rPr>
          <w:b/>
        </w:rPr>
      </w:pPr>
    </w:p>
    <w:p w:rsidR="000E084D" w:rsidRDefault="000E084D" w:rsidP="00744AA0">
      <w:pPr>
        <w:jc w:val="center"/>
        <w:rPr>
          <w:b/>
        </w:rPr>
      </w:pPr>
    </w:p>
    <w:p w:rsidR="000E084D" w:rsidRDefault="000E084D" w:rsidP="00744AA0">
      <w:pPr>
        <w:jc w:val="center"/>
        <w:rPr>
          <w:b/>
        </w:rPr>
      </w:pPr>
    </w:p>
    <w:p w:rsidR="00FD56E4" w:rsidRDefault="00BB1812" w:rsidP="00BB1812">
      <w:pPr>
        <w:jc w:val="center"/>
        <w:rPr>
          <w:rFonts w:ascii="Calibri" w:eastAsia="Calibri" w:hAnsi="Calibri"/>
          <w:b/>
          <w:color w:val="365F91"/>
          <w:sz w:val="32"/>
          <w:szCs w:val="32"/>
        </w:rPr>
      </w:pPr>
      <w:r w:rsidRPr="00BB1812">
        <w:rPr>
          <w:rFonts w:ascii="Calibri" w:eastAsia="Calibri" w:hAnsi="Calibri"/>
          <w:b/>
          <w:color w:val="365F91"/>
          <w:sz w:val="32"/>
          <w:szCs w:val="32"/>
        </w:rPr>
        <w:t xml:space="preserve">Putting Science to Work: </w:t>
      </w:r>
    </w:p>
    <w:p w:rsidR="00BB1812" w:rsidRDefault="00BB1812" w:rsidP="00BB1812">
      <w:pPr>
        <w:jc w:val="center"/>
        <w:rPr>
          <w:rFonts w:ascii="Calibri" w:eastAsia="Calibri" w:hAnsi="Calibri"/>
          <w:b/>
          <w:color w:val="365F91"/>
          <w:sz w:val="32"/>
          <w:szCs w:val="32"/>
        </w:rPr>
      </w:pPr>
      <w:r w:rsidRPr="00BB1812">
        <w:rPr>
          <w:rFonts w:ascii="Calibri" w:eastAsia="Calibri" w:hAnsi="Calibri"/>
          <w:b/>
          <w:color w:val="365F91"/>
          <w:sz w:val="32"/>
          <w:szCs w:val="32"/>
        </w:rPr>
        <w:t>State of the A</w:t>
      </w:r>
      <w:r w:rsidR="002F730F">
        <w:rPr>
          <w:rFonts w:ascii="Calibri" w:eastAsia="Calibri" w:hAnsi="Calibri"/>
          <w:b/>
          <w:color w:val="365F91"/>
          <w:sz w:val="32"/>
          <w:szCs w:val="32"/>
        </w:rPr>
        <w:t>rt in Climate Modeling and Its R</w:t>
      </w:r>
      <w:r w:rsidRPr="00BB1812">
        <w:rPr>
          <w:rFonts w:ascii="Calibri" w:eastAsia="Calibri" w:hAnsi="Calibri"/>
          <w:b/>
          <w:color w:val="365F91"/>
          <w:sz w:val="32"/>
          <w:szCs w:val="32"/>
        </w:rPr>
        <w:t>ole in the CIF</w:t>
      </w:r>
    </w:p>
    <w:p w:rsidR="00C53759" w:rsidRPr="00BB1812" w:rsidRDefault="00C53759" w:rsidP="00BB1812">
      <w:pPr>
        <w:jc w:val="center"/>
        <w:rPr>
          <w:rFonts w:ascii="Calibri" w:eastAsia="Calibri" w:hAnsi="Calibri"/>
          <w:b/>
          <w:color w:val="365F91"/>
          <w:sz w:val="32"/>
          <w:szCs w:val="32"/>
        </w:rPr>
      </w:pPr>
    </w:p>
    <w:p w:rsidR="00C00FC5" w:rsidRDefault="00445A8F" w:rsidP="00C53759">
      <w:pPr>
        <w:jc w:val="center"/>
        <w:rPr>
          <w:b/>
          <w:color w:val="365F91"/>
        </w:rPr>
      </w:pPr>
      <w:r w:rsidRPr="00445A8F">
        <w:rPr>
          <w:b/>
          <w:color w:val="365F91"/>
        </w:rPr>
        <w:t>June 24, 2011</w:t>
      </w:r>
      <w:r w:rsidR="00756FD3">
        <w:rPr>
          <w:b/>
          <w:color w:val="365F91"/>
        </w:rPr>
        <w:t>;</w:t>
      </w:r>
      <w:r w:rsidR="00C161C4">
        <w:rPr>
          <w:b/>
          <w:color w:val="365F91"/>
        </w:rPr>
        <w:t xml:space="preserve"> 3:0</w:t>
      </w:r>
      <w:r w:rsidR="00E76DEF">
        <w:rPr>
          <w:b/>
          <w:color w:val="365F91"/>
        </w:rPr>
        <w:t>0</w:t>
      </w:r>
      <w:r w:rsidR="00C161C4">
        <w:rPr>
          <w:b/>
          <w:color w:val="365F91"/>
        </w:rPr>
        <w:t>-6:0</w:t>
      </w:r>
      <w:r w:rsidR="00756FD3">
        <w:rPr>
          <w:b/>
          <w:color w:val="365F91"/>
        </w:rPr>
        <w:t>0</w:t>
      </w:r>
      <w:r w:rsidR="00E76DEF">
        <w:rPr>
          <w:b/>
          <w:color w:val="365F91"/>
        </w:rPr>
        <w:t>pm</w:t>
      </w:r>
    </w:p>
    <w:p w:rsidR="00445A8F" w:rsidRPr="000E084D" w:rsidRDefault="00445A8F" w:rsidP="00C53759">
      <w:pPr>
        <w:jc w:val="center"/>
        <w:rPr>
          <w:rFonts w:ascii="Calibri" w:eastAsia="Calibri" w:hAnsi="Calibri"/>
          <w:b/>
          <w:color w:val="365F91"/>
          <w:szCs w:val="22"/>
        </w:rPr>
      </w:pPr>
    </w:p>
    <w:p w:rsidR="005C6A7F" w:rsidRDefault="00C00FC5" w:rsidP="00756FD3">
      <w:pPr>
        <w:tabs>
          <w:tab w:val="left" w:pos="2160"/>
        </w:tabs>
        <w:ind w:left="2160" w:hanging="2160"/>
        <w:jc w:val="center"/>
        <w:rPr>
          <w:rFonts w:ascii="Calibri" w:eastAsia="Calibri" w:hAnsi="Calibri"/>
          <w:b/>
          <w:color w:val="365F91"/>
          <w:sz w:val="24"/>
          <w:szCs w:val="24"/>
        </w:rPr>
      </w:pPr>
      <w:r>
        <w:rPr>
          <w:rFonts w:ascii="Calibri" w:eastAsia="Calibri" w:hAnsi="Calibri"/>
          <w:b/>
          <w:color w:val="365F91"/>
          <w:sz w:val="24"/>
          <w:szCs w:val="24"/>
        </w:rPr>
        <w:t>A G E N D A</w:t>
      </w:r>
    </w:p>
    <w:p w:rsidR="00756FD3" w:rsidRDefault="00756FD3" w:rsidP="00756FD3">
      <w:pPr>
        <w:tabs>
          <w:tab w:val="left" w:pos="2160"/>
        </w:tabs>
        <w:ind w:left="2160" w:hanging="2160"/>
        <w:jc w:val="center"/>
      </w:pPr>
    </w:p>
    <w:p w:rsidR="00D52AC9" w:rsidRPr="00C00FC5" w:rsidRDefault="00C161C4" w:rsidP="00756FD3">
      <w:pPr>
        <w:tabs>
          <w:tab w:val="left" w:pos="2160"/>
        </w:tabs>
        <w:ind w:left="2160" w:hanging="2160"/>
        <w:rPr>
          <w:rFonts w:ascii="Calibri" w:eastAsia="Calibri" w:hAnsi="Calibri"/>
          <w:b/>
          <w:color w:val="365F91"/>
          <w:szCs w:val="22"/>
        </w:rPr>
      </w:pPr>
      <w:r>
        <w:rPr>
          <w:rFonts w:ascii="Calibri" w:eastAsia="Calibri" w:hAnsi="Calibri"/>
          <w:b/>
          <w:color w:val="365F91"/>
          <w:szCs w:val="22"/>
        </w:rPr>
        <w:t>3:00-3:1</w:t>
      </w:r>
      <w:r w:rsidR="00025AA7">
        <w:rPr>
          <w:rFonts w:ascii="Calibri" w:eastAsia="Calibri" w:hAnsi="Calibri"/>
          <w:b/>
          <w:color w:val="365F91"/>
          <w:szCs w:val="22"/>
        </w:rPr>
        <w:t>0</w:t>
      </w:r>
      <w:r w:rsidR="00FD56E4">
        <w:rPr>
          <w:rFonts w:ascii="Calibri" w:eastAsia="Calibri" w:hAnsi="Calibri"/>
          <w:b/>
          <w:color w:val="365F91"/>
          <w:szCs w:val="22"/>
        </w:rPr>
        <w:t>p</w:t>
      </w:r>
      <w:r w:rsidR="007932EA">
        <w:rPr>
          <w:rFonts w:ascii="Calibri" w:eastAsia="Calibri" w:hAnsi="Calibri"/>
          <w:b/>
          <w:color w:val="365F91"/>
          <w:szCs w:val="22"/>
        </w:rPr>
        <w:t>m:</w:t>
      </w:r>
      <w:r w:rsidR="00D52AC9" w:rsidRPr="00C00FC5">
        <w:rPr>
          <w:rFonts w:ascii="Calibri" w:eastAsia="Calibri" w:hAnsi="Calibri"/>
          <w:b/>
          <w:color w:val="365F91"/>
          <w:szCs w:val="22"/>
        </w:rPr>
        <w:t xml:space="preserve"> Introduction </w:t>
      </w:r>
    </w:p>
    <w:p w:rsidR="008D2ACA" w:rsidRDefault="00691ABB" w:rsidP="00756FD3">
      <w:pPr>
        <w:tabs>
          <w:tab w:val="left" w:pos="2160"/>
        </w:tabs>
        <w:jc w:val="both"/>
        <w:rPr>
          <w:rFonts w:asciiTheme="minorHAnsi" w:hAnsiTheme="minorHAnsi"/>
        </w:rPr>
      </w:pPr>
      <w:r>
        <w:rPr>
          <w:rFonts w:asciiTheme="minorHAnsi" w:hAnsiTheme="minorHAnsi"/>
        </w:rPr>
        <w:t>The m</w:t>
      </w:r>
      <w:r w:rsidR="007932EA" w:rsidRPr="007932EA">
        <w:rPr>
          <w:rFonts w:asciiTheme="minorHAnsi" w:hAnsiTheme="minorHAnsi"/>
        </w:rPr>
        <w:t>oderator</w:t>
      </w:r>
      <w:r>
        <w:rPr>
          <w:rFonts w:asciiTheme="minorHAnsi" w:hAnsiTheme="minorHAnsi"/>
        </w:rPr>
        <w:t xml:space="preserve">, </w:t>
      </w:r>
      <w:r w:rsidR="001931C5">
        <w:rPr>
          <w:rFonts w:asciiTheme="minorHAnsi" w:hAnsiTheme="minorHAnsi"/>
          <w:b/>
          <w:i/>
        </w:rPr>
        <w:t xml:space="preserve">Daniel </w:t>
      </w:r>
      <w:proofErr w:type="spellStart"/>
      <w:r w:rsidR="001931C5">
        <w:rPr>
          <w:rFonts w:asciiTheme="minorHAnsi" w:hAnsiTheme="minorHAnsi"/>
          <w:b/>
          <w:i/>
        </w:rPr>
        <w:t>Kammen</w:t>
      </w:r>
      <w:proofErr w:type="spellEnd"/>
      <w:r w:rsidRPr="00691ABB">
        <w:rPr>
          <w:rFonts w:asciiTheme="minorHAnsi" w:hAnsiTheme="minorHAnsi"/>
          <w:i/>
        </w:rPr>
        <w:t xml:space="preserve">, Chief </w:t>
      </w:r>
      <w:r w:rsidR="001931C5">
        <w:rPr>
          <w:rFonts w:asciiTheme="minorHAnsi" w:hAnsiTheme="minorHAnsi"/>
          <w:i/>
        </w:rPr>
        <w:t>Technical Specialist</w:t>
      </w:r>
      <w:r w:rsidR="00756FD3">
        <w:rPr>
          <w:rFonts w:asciiTheme="minorHAnsi" w:hAnsiTheme="minorHAnsi"/>
          <w:i/>
        </w:rPr>
        <w:t>,</w:t>
      </w:r>
      <w:r w:rsidR="001931C5">
        <w:rPr>
          <w:rFonts w:asciiTheme="minorHAnsi" w:hAnsiTheme="minorHAnsi"/>
          <w:i/>
        </w:rPr>
        <w:t xml:space="preserve"> World Bank</w:t>
      </w:r>
      <w:r>
        <w:rPr>
          <w:rFonts w:asciiTheme="minorHAnsi" w:hAnsiTheme="minorHAnsi"/>
        </w:rPr>
        <w:t>, will introduce</w:t>
      </w:r>
      <w:r w:rsidR="00D67CB1">
        <w:rPr>
          <w:rFonts w:asciiTheme="minorHAnsi" w:hAnsiTheme="minorHAnsi"/>
        </w:rPr>
        <w:t xml:space="preserve"> the two</w:t>
      </w:r>
      <w:r>
        <w:rPr>
          <w:rFonts w:asciiTheme="minorHAnsi" w:hAnsiTheme="minorHAnsi"/>
        </w:rPr>
        <w:t xml:space="preserve"> sessions and </w:t>
      </w:r>
      <w:r w:rsidR="00D67CB1">
        <w:rPr>
          <w:rFonts w:asciiTheme="minorHAnsi" w:hAnsiTheme="minorHAnsi"/>
        </w:rPr>
        <w:t xml:space="preserve">the </w:t>
      </w:r>
      <w:r w:rsidR="00583A4B">
        <w:rPr>
          <w:rFonts w:asciiTheme="minorHAnsi" w:hAnsiTheme="minorHAnsi"/>
        </w:rPr>
        <w:t>key elements to be discussed</w:t>
      </w:r>
      <w:r w:rsidR="00D67CB1">
        <w:rPr>
          <w:rFonts w:asciiTheme="minorHAnsi" w:hAnsiTheme="minorHAnsi"/>
        </w:rPr>
        <w:t xml:space="preserve"> in each</w:t>
      </w:r>
      <w:r>
        <w:rPr>
          <w:rFonts w:asciiTheme="minorHAnsi" w:hAnsiTheme="minorHAnsi"/>
        </w:rPr>
        <w:t>.</w:t>
      </w:r>
    </w:p>
    <w:p w:rsidR="00BE07DB" w:rsidRPr="00BE07DB" w:rsidRDefault="00BE07DB" w:rsidP="00756FD3">
      <w:pPr>
        <w:rPr>
          <w:rFonts w:ascii="Calibri" w:eastAsia="Calibri" w:hAnsi="Calibri"/>
          <w:b/>
          <w:color w:val="365F91"/>
          <w:szCs w:val="22"/>
        </w:rPr>
      </w:pPr>
    </w:p>
    <w:p w:rsidR="00691ABB" w:rsidRDefault="00C161C4" w:rsidP="00756FD3">
      <w:pPr>
        <w:rPr>
          <w:rFonts w:ascii="Calibri" w:eastAsia="Calibri" w:hAnsi="Calibri"/>
          <w:b/>
          <w:color w:val="365F91"/>
          <w:szCs w:val="22"/>
        </w:rPr>
      </w:pPr>
      <w:r>
        <w:rPr>
          <w:rFonts w:ascii="Calibri" w:eastAsia="Calibri" w:hAnsi="Calibri"/>
          <w:b/>
          <w:color w:val="365F91"/>
          <w:szCs w:val="22"/>
        </w:rPr>
        <w:t>3:1</w:t>
      </w:r>
      <w:r w:rsidR="00025AA7">
        <w:rPr>
          <w:rFonts w:ascii="Calibri" w:eastAsia="Calibri" w:hAnsi="Calibri"/>
          <w:b/>
          <w:color w:val="365F91"/>
          <w:szCs w:val="22"/>
        </w:rPr>
        <w:t>0</w:t>
      </w:r>
      <w:r>
        <w:rPr>
          <w:rFonts w:ascii="Calibri" w:eastAsia="Calibri" w:hAnsi="Calibri"/>
          <w:b/>
          <w:color w:val="365F91"/>
          <w:szCs w:val="22"/>
        </w:rPr>
        <w:t>-4:3</w:t>
      </w:r>
      <w:r w:rsidR="00691ABB">
        <w:rPr>
          <w:rFonts w:ascii="Calibri" w:eastAsia="Calibri" w:hAnsi="Calibri"/>
          <w:b/>
          <w:color w:val="365F91"/>
          <w:szCs w:val="22"/>
        </w:rPr>
        <w:t>0pm: SESSION 1</w:t>
      </w:r>
      <w:r w:rsidR="001246C6">
        <w:rPr>
          <w:rFonts w:ascii="Calibri" w:eastAsia="Calibri" w:hAnsi="Calibri"/>
          <w:b/>
          <w:color w:val="365F91"/>
          <w:szCs w:val="22"/>
        </w:rPr>
        <w:t xml:space="preserve"> – Ongoing Challenges and Latest Developments in Climate Modeling</w:t>
      </w:r>
    </w:p>
    <w:p w:rsidR="00691ABB" w:rsidRDefault="00691ABB" w:rsidP="00756FD3">
      <w:pPr>
        <w:rPr>
          <w:rFonts w:ascii="Calibri" w:eastAsia="Calibri" w:hAnsi="Calibri"/>
          <w:b/>
          <w:color w:val="365F91"/>
          <w:szCs w:val="22"/>
        </w:rPr>
      </w:pPr>
    </w:p>
    <w:p w:rsidR="0099543A" w:rsidRPr="00FD56E4" w:rsidRDefault="00C161C4" w:rsidP="00756FD3">
      <w:pPr>
        <w:ind w:left="450"/>
        <w:rPr>
          <w:rFonts w:ascii="Calibri" w:eastAsia="Calibri" w:hAnsi="Calibri"/>
          <w:b/>
          <w:color w:val="365F91"/>
          <w:szCs w:val="22"/>
        </w:rPr>
      </w:pPr>
      <w:r>
        <w:rPr>
          <w:rFonts w:ascii="Calibri" w:eastAsia="Calibri" w:hAnsi="Calibri"/>
          <w:b/>
          <w:color w:val="365F91"/>
          <w:szCs w:val="22"/>
        </w:rPr>
        <w:t>3:10-3:3</w:t>
      </w:r>
      <w:r w:rsidR="0099543A">
        <w:rPr>
          <w:rFonts w:ascii="Calibri" w:eastAsia="Calibri" w:hAnsi="Calibri"/>
          <w:b/>
          <w:color w:val="365F91"/>
          <w:szCs w:val="22"/>
        </w:rPr>
        <w:t>0p</w:t>
      </w:r>
      <w:r w:rsidR="0099543A" w:rsidRPr="00BE07DB">
        <w:rPr>
          <w:rFonts w:ascii="Calibri" w:eastAsia="Calibri" w:hAnsi="Calibri"/>
          <w:b/>
          <w:color w:val="365F91"/>
          <w:szCs w:val="22"/>
        </w:rPr>
        <w:t xml:space="preserve">m: </w:t>
      </w:r>
      <w:r w:rsidR="001246C6">
        <w:rPr>
          <w:rFonts w:ascii="Calibri" w:eastAsia="Calibri" w:hAnsi="Calibri"/>
          <w:b/>
          <w:color w:val="365F91"/>
          <w:szCs w:val="22"/>
        </w:rPr>
        <w:t>Country Needs and C</w:t>
      </w:r>
      <w:r w:rsidR="006A0865">
        <w:rPr>
          <w:rFonts w:ascii="Calibri" w:eastAsia="Calibri" w:hAnsi="Calibri"/>
          <w:b/>
          <w:color w:val="365F91"/>
          <w:szCs w:val="22"/>
        </w:rPr>
        <w:t xml:space="preserve">hallenges </w:t>
      </w:r>
      <w:r w:rsidR="001246C6">
        <w:rPr>
          <w:rFonts w:ascii="Calibri" w:eastAsia="Calibri" w:hAnsi="Calibri"/>
          <w:b/>
          <w:color w:val="365F91"/>
          <w:szCs w:val="22"/>
        </w:rPr>
        <w:t>for</w:t>
      </w:r>
      <w:r w:rsidR="006A0865">
        <w:rPr>
          <w:rFonts w:ascii="Calibri" w:eastAsia="Calibri" w:hAnsi="Calibri"/>
          <w:b/>
          <w:color w:val="365F91"/>
          <w:szCs w:val="22"/>
        </w:rPr>
        <w:t xml:space="preserve"> </w:t>
      </w:r>
      <w:r w:rsidR="001246C6">
        <w:rPr>
          <w:rFonts w:ascii="Calibri" w:eastAsia="Calibri" w:hAnsi="Calibri"/>
          <w:b/>
          <w:color w:val="365F91"/>
          <w:szCs w:val="22"/>
        </w:rPr>
        <w:t>C</w:t>
      </w:r>
      <w:r w:rsidR="006A0865">
        <w:rPr>
          <w:rFonts w:ascii="Calibri" w:eastAsia="Calibri" w:hAnsi="Calibri"/>
          <w:b/>
          <w:color w:val="365F91"/>
          <w:szCs w:val="22"/>
        </w:rPr>
        <w:t xml:space="preserve">limate </w:t>
      </w:r>
      <w:r w:rsidR="001246C6">
        <w:rPr>
          <w:rFonts w:ascii="Calibri" w:eastAsia="Calibri" w:hAnsi="Calibri"/>
          <w:b/>
          <w:color w:val="365F91"/>
          <w:szCs w:val="22"/>
        </w:rPr>
        <w:t>Modeling</w:t>
      </w:r>
    </w:p>
    <w:p w:rsidR="0099543A" w:rsidRPr="00691ABB" w:rsidRDefault="0099543A" w:rsidP="00756FD3">
      <w:pPr>
        <w:tabs>
          <w:tab w:val="left" w:pos="2160"/>
        </w:tabs>
        <w:ind w:left="450"/>
        <w:jc w:val="both"/>
        <w:rPr>
          <w:rFonts w:asciiTheme="minorHAnsi" w:hAnsiTheme="minorHAnsi"/>
          <w:i/>
        </w:rPr>
      </w:pPr>
      <w:proofErr w:type="spellStart"/>
      <w:r w:rsidRPr="0099543A">
        <w:rPr>
          <w:rFonts w:asciiTheme="minorHAnsi" w:hAnsiTheme="minorHAnsi"/>
          <w:b/>
          <w:i/>
        </w:rPr>
        <w:t>Ulric</w:t>
      </w:r>
      <w:proofErr w:type="spellEnd"/>
      <w:r w:rsidRPr="0099543A">
        <w:rPr>
          <w:rFonts w:asciiTheme="minorHAnsi" w:hAnsiTheme="minorHAnsi"/>
          <w:b/>
          <w:i/>
        </w:rPr>
        <w:t xml:space="preserve"> </w:t>
      </w:r>
      <w:proofErr w:type="spellStart"/>
      <w:r w:rsidRPr="0099543A">
        <w:rPr>
          <w:rFonts w:asciiTheme="minorHAnsi" w:hAnsiTheme="minorHAnsi"/>
          <w:b/>
          <w:i/>
        </w:rPr>
        <w:t>Trotz</w:t>
      </w:r>
      <w:proofErr w:type="spellEnd"/>
      <w:r w:rsidRPr="000914B6">
        <w:rPr>
          <w:rFonts w:asciiTheme="minorHAnsi" w:hAnsiTheme="minorHAnsi"/>
          <w:i/>
        </w:rPr>
        <w:t>, Science Adviser</w:t>
      </w:r>
      <w:r w:rsidRPr="00882722">
        <w:rPr>
          <w:rFonts w:asciiTheme="minorHAnsi" w:hAnsiTheme="minorHAnsi"/>
          <w:i/>
        </w:rPr>
        <w:t>,</w:t>
      </w:r>
      <w:r>
        <w:rPr>
          <w:rFonts w:asciiTheme="minorHAnsi" w:hAnsiTheme="minorHAnsi"/>
          <w:b/>
          <w:i/>
        </w:rPr>
        <w:t xml:space="preserve"> </w:t>
      </w:r>
      <w:r w:rsidRPr="0099543A">
        <w:rPr>
          <w:rFonts w:asciiTheme="minorHAnsi" w:hAnsiTheme="minorHAnsi"/>
          <w:i/>
        </w:rPr>
        <w:t>Caribbean Community Climate Change Centre</w:t>
      </w:r>
      <w:r>
        <w:rPr>
          <w:rFonts w:asciiTheme="minorHAnsi" w:hAnsiTheme="minorHAnsi"/>
          <w:i/>
        </w:rPr>
        <w:t>, Belize</w:t>
      </w:r>
    </w:p>
    <w:p w:rsidR="0099543A" w:rsidRDefault="0099543A" w:rsidP="00756FD3">
      <w:pPr>
        <w:ind w:left="450"/>
        <w:rPr>
          <w:rFonts w:asciiTheme="minorHAnsi" w:hAnsiTheme="minorHAnsi"/>
        </w:rPr>
      </w:pPr>
      <w:r>
        <w:rPr>
          <w:rFonts w:asciiTheme="minorHAnsi" w:hAnsiTheme="minorHAnsi"/>
        </w:rPr>
        <w:t>In this presentation, the speaker</w:t>
      </w:r>
      <w:r w:rsidRPr="00FD56E4">
        <w:rPr>
          <w:rFonts w:asciiTheme="minorHAnsi" w:hAnsiTheme="minorHAnsi"/>
        </w:rPr>
        <w:t xml:space="preserve"> will </w:t>
      </w:r>
      <w:r w:rsidR="001D3769">
        <w:rPr>
          <w:rFonts w:asciiTheme="minorHAnsi" w:hAnsiTheme="minorHAnsi"/>
        </w:rPr>
        <w:t xml:space="preserve">identify </w:t>
      </w:r>
      <w:r w:rsidR="00034FF1">
        <w:rPr>
          <w:rFonts w:asciiTheme="minorHAnsi" w:hAnsiTheme="minorHAnsi"/>
        </w:rPr>
        <w:t xml:space="preserve">the current </w:t>
      </w:r>
      <w:r w:rsidR="006E3E6F">
        <w:rPr>
          <w:rFonts w:asciiTheme="minorHAnsi" w:hAnsiTheme="minorHAnsi"/>
        </w:rPr>
        <w:t xml:space="preserve">needs and challenges of </w:t>
      </w:r>
      <w:r w:rsidR="00D84744">
        <w:rPr>
          <w:rFonts w:asciiTheme="minorHAnsi" w:hAnsiTheme="minorHAnsi"/>
        </w:rPr>
        <w:t>developing</w:t>
      </w:r>
      <w:r w:rsidR="00034FF1">
        <w:rPr>
          <w:rFonts w:asciiTheme="minorHAnsi" w:hAnsiTheme="minorHAnsi"/>
        </w:rPr>
        <w:t xml:space="preserve"> </w:t>
      </w:r>
      <w:r w:rsidR="00D84744">
        <w:rPr>
          <w:rFonts w:asciiTheme="minorHAnsi" w:hAnsiTheme="minorHAnsi"/>
        </w:rPr>
        <w:t xml:space="preserve">countries with regards to climate models, data and </w:t>
      </w:r>
      <w:r w:rsidR="006E3E6F">
        <w:rPr>
          <w:rFonts w:asciiTheme="minorHAnsi" w:hAnsiTheme="minorHAnsi"/>
        </w:rPr>
        <w:t>projections</w:t>
      </w:r>
      <w:r w:rsidR="00034FF1">
        <w:rPr>
          <w:rFonts w:asciiTheme="minorHAnsi" w:hAnsiTheme="minorHAnsi"/>
        </w:rPr>
        <w:t>.</w:t>
      </w:r>
    </w:p>
    <w:p w:rsidR="0099543A" w:rsidRDefault="0099543A" w:rsidP="00756FD3">
      <w:pPr>
        <w:ind w:left="450"/>
        <w:rPr>
          <w:rFonts w:ascii="Calibri" w:eastAsia="Calibri" w:hAnsi="Calibri"/>
          <w:b/>
          <w:color w:val="365F91"/>
          <w:szCs w:val="22"/>
        </w:rPr>
      </w:pPr>
    </w:p>
    <w:p w:rsidR="00FD56E4" w:rsidRPr="00FD56E4" w:rsidRDefault="0099543A" w:rsidP="00756FD3">
      <w:pPr>
        <w:ind w:left="450"/>
        <w:rPr>
          <w:rFonts w:ascii="Calibri" w:eastAsia="Calibri" w:hAnsi="Calibri"/>
          <w:b/>
          <w:color w:val="365F91"/>
          <w:szCs w:val="22"/>
        </w:rPr>
      </w:pPr>
      <w:r>
        <w:rPr>
          <w:rFonts w:ascii="Calibri" w:eastAsia="Calibri" w:hAnsi="Calibri"/>
          <w:b/>
          <w:color w:val="365F91"/>
          <w:szCs w:val="22"/>
        </w:rPr>
        <w:t>3:</w:t>
      </w:r>
      <w:r w:rsidR="00C161C4">
        <w:rPr>
          <w:rFonts w:ascii="Calibri" w:eastAsia="Calibri" w:hAnsi="Calibri"/>
          <w:b/>
          <w:color w:val="365F91"/>
          <w:szCs w:val="22"/>
        </w:rPr>
        <w:t>3</w:t>
      </w:r>
      <w:r>
        <w:rPr>
          <w:rFonts w:ascii="Calibri" w:eastAsia="Calibri" w:hAnsi="Calibri"/>
          <w:b/>
          <w:color w:val="365F91"/>
          <w:szCs w:val="22"/>
        </w:rPr>
        <w:t>0-3:</w:t>
      </w:r>
      <w:r w:rsidR="00C161C4">
        <w:rPr>
          <w:rFonts w:ascii="Calibri" w:eastAsia="Calibri" w:hAnsi="Calibri"/>
          <w:b/>
          <w:color w:val="365F91"/>
          <w:szCs w:val="22"/>
        </w:rPr>
        <w:t>5</w:t>
      </w:r>
      <w:r>
        <w:rPr>
          <w:rFonts w:ascii="Calibri" w:eastAsia="Calibri" w:hAnsi="Calibri"/>
          <w:b/>
          <w:color w:val="365F91"/>
          <w:szCs w:val="22"/>
        </w:rPr>
        <w:t>0p</w:t>
      </w:r>
      <w:r w:rsidRPr="00BE07DB">
        <w:rPr>
          <w:rFonts w:ascii="Calibri" w:eastAsia="Calibri" w:hAnsi="Calibri"/>
          <w:b/>
          <w:color w:val="365F91"/>
          <w:szCs w:val="22"/>
        </w:rPr>
        <w:t>m</w:t>
      </w:r>
      <w:r w:rsidR="00BE07DB" w:rsidRPr="00BE07DB">
        <w:rPr>
          <w:rFonts w:ascii="Calibri" w:eastAsia="Calibri" w:hAnsi="Calibri"/>
          <w:b/>
          <w:color w:val="365F91"/>
          <w:szCs w:val="22"/>
        </w:rPr>
        <w:t xml:space="preserve">: </w:t>
      </w:r>
      <w:r w:rsidR="001246C6">
        <w:rPr>
          <w:rFonts w:ascii="Calibri" w:eastAsia="Calibri" w:hAnsi="Calibri"/>
          <w:b/>
          <w:color w:val="365F91"/>
          <w:szCs w:val="22"/>
        </w:rPr>
        <w:t>Latest D</w:t>
      </w:r>
      <w:r w:rsidR="00FD56E4" w:rsidRPr="00FD56E4">
        <w:rPr>
          <w:rFonts w:ascii="Calibri" w:eastAsia="Calibri" w:hAnsi="Calibri"/>
          <w:b/>
          <w:color w:val="365F91"/>
          <w:szCs w:val="22"/>
        </w:rPr>
        <w:t xml:space="preserve">evelopments in </w:t>
      </w:r>
      <w:r w:rsidR="001246C6">
        <w:rPr>
          <w:rFonts w:ascii="Calibri" w:eastAsia="Calibri" w:hAnsi="Calibri"/>
          <w:b/>
          <w:color w:val="365F91"/>
          <w:szCs w:val="22"/>
        </w:rPr>
        <w:t>G</w:t>
      </w:r>
      <w:r w:rsidR="00FD56E4" w:rsidRPr="00FD56E4">
        <w:rPr>
          <w:rFonts w:ascii="Calibri" w:eastAsia="Calibri" w:hAnsi="Calibri"/>
          <w:b/>
          <w:color w:val="365F91"/>
          <w:szCs w:val="22"/>
        </w:rPr>
        <w:t xml:space="preserve">lobal </w:t>
      </w:r>
      <w:r w:rsidR="001246C6">
        <w:rPr>
          <w:rFonts w:ascii="Calibri" w:eastAsia="Calibri" w:hAnsi="Calibri"/>
          <w:b/>
          <w:color w:val="365F91"/>
          <w:szCs w:val="22"/>
        </w:rPr>
        <w:t>C</w:t>
      </w:r>
      <w:r w:rsidR="00FD56E4" w:rsidRPr="00FD56E4">
        <w:rPr>
          <w:rFonts w:ascii="Calibri" w:eastAsia="Calibri" w:hAnsi="Calibri"/>
          <w:b/>
          <w:color w:val="365F91"/>
          <w:szCs w:val="22"/>
        </w:rPr>
        <w:t xml:space="preserve">limate </w:t>
      </w:r>
      <w:r w:rsidR="001246C6">
        <w:rPr>
          <w:rFonts w:ascii="Calibri" w:eastAsia="Calibri" w:hAnsi="Calibri"/>
          <w:b/>
          <w:color w:val="365F91"/>
          <w:szCs w:val="22"/>
        </w:rPr>
        <w:t>M</w:t>
      </w:r>
      <w:r w:rsidR="00FD56E4" w:rsidRPr="00FD56E4">
        <w:rPr>
          <w:rFonts w:ascii="Calibri" w:eastAsia="Calibri" w:hAnsi="Calibri"/>
          <w:b/>
          <w:color w:val="365F91"/>
          <w:szCs w:val="22"/>
        </w:rPr>
        <w:t>odels</w:t>
      </w:r>
      <w:r w:rsidR="00FD56E4">
        <w:rPr>
          <w:rFonts w:ascii="Calibri" w:eastAsia="Calibri" w:hAnsi="Calibri"/>
          <w:b/>
          <w:color w:val="365F91"/>
          <w:szCs w:val="22"/>
        </w:rPr>
        <w:t xml:space="preserve"> </w:t>
      </w:r>
    </w:p>
    <w:p w:rsidR="00FD56E4" w:rsidRPr="00691ABB" w:rsidRDefault="00FD56E4" w:rsidP="00756FD3">
      <w:pPr>
        <w:tabs>
          <w:tab w:val="left" w:pos="2160"/>
        </w:tabs>
        <w:ind w:left="450"/>
        <w:jc w:val="both"/>
        <w:rPr>
          <w:rFonts w:asciiTheme="minorHAnsi" w:hAnsiTheme="minorHAnsi"/>
          <w:i/>
        </w:rPr>
      </w:pPr>
      <w:r w:rsidRPr="00691ABB">
        <w:rPr>
          <w:rFonts w:asciiTheme="minorHAnsi" w:hAnsiTheme="minorHAnsi"/>
          <w:b/>
          <w:i/>
        </w:rPr>
        <w:t>Richard Jones</w:t>
      </w:r>
      <w:r w:rsidR="00E87142" w:rsidRPr="00E87142">
        <w:rPr>
          <w:rFonts w:asciiTheme="minorHAnsi" w:hAnsiTheme="minorHAnsi"/>
          <w:i/>
        </w:rPr>
        <w:t>,</w:t>
      </w:r>
      <w:r w:rsidR="00691ABB">
        <w:rPr>
          <w:rFonts w:asciiTheme="minorHAnsi" w:hAnsiTheme="minorHAnsi"/>
          <w:b/>
          <w:i/>
        </w:rPr>
        <w:t xml:space="preserve"> </w:t>
      </w:r>
      <w:r w:rsidR="004B5318" w:rsidRPr="00E87142">
        <w:rPr>
          <w:rFonts w:asciiTheme="minorHAnsi" w:hAnsiTheme="minorHAnsi"/>
          <w:i/>
        </w:rPr>
        <w:t>Manager</w:t>
      </w:r>
      <w:r w:rsidR="004B5318" w:rsidRPr="00882722">
        <w:rPr>
          <w:rFonts w:asciiTheme="minorHAnsi" w:hAnsiTheme="minorHAnsi"/>
          <w:i/>
        </w:rPr>
        <w:t xml:space="preserve">, </w:t>
      </w:r>
      <w:r w:rsidR="007908C3" w:rsidRPr="00882722">
        <w:rPr>
          <w:rFonts w:asciiTheme="minorHAnsi" w:hAnsiTheme="minorHAnsi"/>
          <w:i/>
        </w:rPr>
        <w:t>R</w:t>
      </w:r>
      <w:r w:rsidR="00830865" w:rsidRPr="00882722">
        <w:rPr>
          <w:rFonts w:asciiTheme="minorHAnsi" w:hAnsiTheme="minorHAnsi"/>
          <w:i/>
        </w:rPr>
        <w:t xml:space="preserve">egional </w:t>
      </w:r>
      <w:r w:rsidR="007908C3" w:rsidRPr="00882722">
        <w:rPr>
          <w:rFonts w:asciiTheme="minorHAnsi" w:hAnsiTheme="minorHAnsi"/>
          <w:i/>
        </w:rPr>
        <w:t>P</w:t>
      </w:r>
      <w:r w:rsidR="00830865" w:rsidRPr="00882722">
        <w:rPr>
          <w:rFonts w:asciiTheme="minorHAnsi" w:hAnsiTheme="minorHAnsi"/>
          <w:i/>
        </w:rPr>
        <w:t>redictions,</w:t>
      </w:r>
      <w:r w:rsidR="00830865">
        <w:rPr>
          <w:rFonts w:asciiTheme="minorHAnsi" w:hAnsiTheme="minorHAnsi"/>
          <w:i/>
        </w:rPr>
        <w:t xml:space="preserve"> </w:t>
      </w:r>
      <w:r w:rsidR="004B5318">
        <w:rPr>
          <w:rFonts w:asciiTheme="minorHAnsi" w:hAnsiTheme="minorHAnsi"/>
          <w:i/>
        </w:rPr>
        <w:t xml:space="preserve">Hadley </w:t>
      </w:r>
      <w:r w:rsidR="00756FD3">
        <w:rPr>
          <w:rFonts w:asciiTheme="minorHAnsi" w:hAnsiTheme="minorHAnsi"/>
          <w:i/>
        </w:rPr>
        <w:t>C</w:t>
      </w:r>
      <w:r w:rsidR="004B5318">
        <w:rPr>
          <w:rFonts w:asciiTheme="minorHAnsi" w:hAnsiTheme="minorHAnsi"/>
          <w:i/>
        </w:rPr>
        <w:t>entre</w:t>
      </w:r>
      <w:r w:rsidR="00691ABB">
        <w:rPr>
          <w:rFonts w:asciiTheme="minorHAnsi" w:hAnsiTheme="minorHAnsi"/>
          <w:i/>
        </w:rPr>
        <w:t>, UK</w:t>
      </w:r>
    </w:p>
    <w:p w:rsidR="00FD56E4" w:rsidRDefault="00691ABB" w:rsidP="00756FD3">
      <w:pPr>
        <w:tabs>
          <w:tab w:val="left" w:pos="2160"/>
        </w:tabs>
        <w:ind w:left="450"/>
        <w:jc w:val="both"/>
        <w:rPr>
          <w:rFonts w:asciiTheme="minorHAnsi" w:hAnsiTheme="minorHAnsi"/>
        </w:rPr>
      </w:pPr>
      <w:r>
        <w:rPr>
          <w:rFonts w:asciiTheme="minorHAnsi" w:hAnsiTheme="minorHAnsi"/>
        </w:rPr>
        <w:t>In this presentation, the speaker</w:t>
      </w:r>
      <w:r w:rsidR="00FD56E4" w:rsidRPr="00FD56E4">
        <w:rPr>
          <w:rFonts w:asciiTheme="minorHAnsi" w:hAnsiTheme="minorHAnsi"/>
        </w:rPr>
        <w:t xml:space="preserve"> will provide an overview of the state of the art in global climate models.  The speaker will refer to how advancements in global models can provide better predictions of climate at the regional and local levels.  He will also be asked to refer to expectations about future developments in this area.</w:t>
      </w:r>
    </w:p>
    <w:p w:rsidR="00FD56E4" w:rsidRDefault="00FD56E4" w:rsidP="00756FD3">
      <w:pPr>
        <w:tabs>
          <w:tab w:val="left" w:pos="2160"/>
        </w:tabs>
        <w:ind w:left="450"/>
        <w:jc w:val="both"/>
        <w:rPr>
          <w:rFonts w:asciiTheme="minorHAnsi" w:hAnsiTheme="minorHAnsi"/>
        </w:rPr>
      </w:pPr>
    </w:p>
    <w:p w:rsidR="00FD56E4" w:rsidRPr="00FD56E4" w:rsidRDefault="0099543A" w:rsidP="00756FD3">
      <w:pPr>
        <w:ind w:left="450"/>
        <w:rPr>
          <w:rFonts w:ascii="Calibri" w:eastAsia="Calibri" w:hAnsi="Calibri"/>
          <w:b/>
          <w:color w:val="365F91"/>
          <w:szCs w:val="22"/>
        </w:rPr>
      </w:pPr>
      <w:r>
        <w:rPr>
          <w:rFonts w:ascii="Calibri" w:eastAsia="Calibri" w:hAnsi="Calibri"/>
          <w:b/>
          <w:color w:val="365F91"/>
          <w:szCs w:val="22"/>
        </w:rPr>
        <w:t>3:</w:t>
      </w:r>
      <w:r w:rsidR="00C161C4">
        <w:rPr>
          <w:rFonts w:ascii="Calibri" w:eastAsia="Calibri" w:hAnsi="Calibri"/>
          <w:b/>
          <w:color w:val="365F91"/>
          <w:szCs w:val="22"/>
        </w:rPr>
        <w:t>50-4</w:t>
      </w:r>
      <w:r>
        <w:rPr>
          <w:rFonts w:ascii="Calibri" w:eastAsia="Calibri" w:hAnsi="Calibri"/>
          <w:b/>
          <w:color w:val="365F91"/>
          <w:szCs w:val="22"/>
        </w:rPr>
        <w:t>:</w:t>
      </w:r>
      <w:r w:rsidR="00C161C4">
        <w:rPr>
          <w:rFonts w:ascii="Calibri" w:eastAsia="Calibri" w:hAnsi="Calibri"/>
          <w:b/>
          <w:color w:val="365F91"/>
          <w:szCs w:val="22"/>
        </w:rPr>
        <w:t>1</w:t>
      </w:r>
      <w:r>
        <w:rPr>
          <w:rFonts w:ascii="Calibri" w:eastAsia="Calibri" w:hAnsi="Calibri"/>
          <w:b/>
          <w:color w:val="365F91"/>
          <w:szCs w:val="22"/>
        </w:rPr>
        <w:t>0p</w:t>
      </w:r>
      <w:r w:rsidRPr="00BE07DB">
        <w:rPr>
          <w:rFonts w:ascii="Calibri" w:eastAsia="Calibri" w:hAnsi="Calibri"/>
          <w:b/>
          <w:color w:val="365F91"/>
          <w:szCs w:val="22"/>
        </w:rPr>
        <w:t>m</w:t>
      </w:r>
      <w:r w:rsidR="00FD56E4" w:rsidRPr="00BE07DB">
        <w:rPr>
          <w:rFonts w:ascii="Calibri" w:eastAsia="Calibri" w:hAnsi="Calibri"/>
          <w:b/>
          <w:color w:val="365F91"/>
          <w:szCs w:val="22"/>
        </w:rPr>
        <w:t xml:space="preserve">: </w:t>
      </w:r>
      <w:r w:rsidR="001246C6">
        <w:rPr>
          <w:rFonts w:ascii="Calibri" w:eastAsia="Calibri" w:hAnsi="Calibri"/>
          <w:b/>
          <w:color w:val="365F91"/>
          <w:szCs w:val="22"/>
        </w:rPr>
        <w:t>Latest D</w:t>
      </w:r>
      <w:r w:rsidR="00FD56E4" w:rsidRPr="00FD56E4">
        <w:rPr>
          <w:rFonts w:ascii="Calibri" w:eastAsia="Calibri" w:hAnsi="Calibri"/>
          <w:b/>
          <w:color w:val="365F91"/>
          <w:szCs w:val="22"/>
        </w:rPr>
        <w:t>evelopments</w:t>
      </w:r>
      <w:r w:rsidR="001246C6">
        <w:rPr>
          <w:rFonts w:ascii="Calibri" w:eastAsia="Calibri" w:hAnsi="Calibri"/>
          <w:b/>
          <w:color w:val="365F91"/>
          <w:szCs w:val="22"/>
        </w:rPr>
        <w:t xml:space="preserve"> in R</w:t>
      </w:r>
      <w:r w:rsidR="00FD56E4">
        <w:rPr>
          <w:rFonts w:ascii="Calibri" w:eastAsia="Calibri" w:hAnsi="Calibri"/>
          <w:b/>
          <w:color w:val="365F91"/>
          <w:szCs w:val="22"/>
        </w:rPr>
        <w:t xml:space="preserve">egional </w:t>
      </w:r>
      <w:r w:rsidR="001246C6">
        <w:rPr>
          <w:rFonts w:ascii="Calibri" w:eastAsia="Calibri" w:hAnsi="Calibri"/>
          <w:b/>
          <w:color w:val="365F91"/>
          <w:szCs w:val="22"/>
        </w:rPr>
        <w:t>Climate M</w:t>
      </w:r>
      <w:r w:rsidR="00FD56E4" w:rsidRPr="00FD56E4">
        <w:rPr>
          <w:rFonts w:ascii="Calibri" w:eastAsia="Calibri" w:hAnsi="Calibri"/>
          <w:b/>
          <w:color w:val="365F91"/>
          <w:szCs w:val="22"/>
        </w:rPr>
        <w:t>odels</w:t>
      </w:r>
      <w:r w:rsidR="00FD56E4">
        <w:rPr>
          <w:rFonts w:ascii="Calibri" w:eastAsia="Calibri" w:hAnsi="Calibri"/>
          <w:b/>
          <w:color w:val="365F91"/>
          <w:szCs w:val="22"/>
        </w:rPr>
        <w:t xml:space="preserve"> </w:t>
      </w:r>
    </w:p>
    <w:p w:rsidR="00FD56E4" w:rsidRPr="00691ABB" w:rsidRDefault="00FD56E4" w:rsidP="00756FD3">
      <w:pPr>
        <w:tabs>
          <w:tab w:val="left" w:pos="2160"/>
        </w:tabs>
        <w:ind w:left="450"/>
        <w:jc w:val="both"/>
        <w:rPr>
          <w:rFonts w:asciiTheme="minorHAnsi" w:hAnsiTheme="minorHAnsi"/>
          <w:i/>
        </w:rPr>
      </w:pPr>
      <w:r w:rsidRPr="00691ABB">
        <w:rPr>
          <w:rFonts w:asciiTheme="minorHAnsi" w:hAnsiTheme="minorHAnsi"/>
          <w:b/>
          <w:i/>
        </w:rPr>
        <w:t xml:space="preserve">Bruce </w:t>
      </w:r>
      <w:proofErr w:type="spellStart"/>
      <w:r w:rsidRPr="00691ABB">
        <w:rPr>
          <w:rFonts w:asciiTheme="minorHAnsi" w:hAnsiTheme="minorHAnsi"/>
          <w:b/>
          <w:i/>
        </w:rPr>
        <w:t>Hewitson</w:t>
      </w:r>
      <w:proofErr w:type="spellEnd"/>
      <w:r w:rsidR="00691ABB" w:rsidRPr="00882722">
        <w:rPr>
          <w:rFonts w:asciiTheme="minorHAnsi" w:hAnsiTheme="minorHAnsi"/>
          <w:i/>
        </w:rPr>
        <w:t xml:space="preserve">, </w:t>
      </w:r>
      <w:r w:rsidR="00830865" w:rsidRPr="00882722">
        <w:rPr>
          <w:rFonts w:asciiTheme="minorHAnsi" w:hAnsiTheme="minorHAnsi"/>
          <w:i/>
        </w:rPr>
        <w:t>Professor</w:t>
      </w:r>
      <w:r w:rsidR="00830865">
        <w:rPr>
          <w:rFonts w:asciiTheme="minorHAnsi" w:hAnsiTheme="minorHAnsi"/>
          <w:i/>
        </w:rPr>
        <w:t>, Climate</w:t>
      </w:r>
      <w:r w:rsidR="004B5318">
        <w:rPr>
          <w:rFonts w:asciiTheme="minorHAnsi" w:hAnsiTheme="minorHAnsi"/>
          <w:i/>
        </w:rPr>
        <w:t xml:space="preserve"> Systems Analysis Group,</w:t>
      </w:r>
      <w:r w:rsidR="00691ABB">
        <w:rPr>
          <w:rFonts w:asciiTheme="minorHAnsi" w:hAnsiTheme="minorHAnsi"/>
          <w:i/>
        </w:rPr>
        <w:t xml:space="preserve"> University of Cape Town</w:t>
      </w:r>
    </w:p>
    <w:p w:rsidR="00FD56E4" w:rsidRDefault="00FD56E4" w:rsidP="00756FD3">
      <w:pPr>
        <w:tabs>
          <w:tab w:val="left" w:pos="2160"/>
        </w:tabs>
        <w:ind w:left="450"/>
        <w:jc w:val="both"/>
        <w:rPr>
          <w:rFonts w:asciiTheme="minorHAnsi" w:hAnsiTheme="minorHAnsi"/>
        </w:rPr>
      </w:pPr>
      <w:r w:rsidRPr="00FD56E4">
        <w:rPr>
          <w:rFonts w:asciiTheme="minorHAnsi" w:hAnsiTheme="minorHAnsi"/>
        </w:rPr>
        <w:t xml:space="preserve">This presentation will provide an overview of efforts to undertake projections of climate at the regional and local level, noting advancements in most recent years.  The speaker will be invited to refer to approaches to downscaling climate models, their uses, limitations and alternatives, and expected future developments </w:t>
      </w:r>
    </w:p>
    <w:p w:rsidR="00FD56E4" w:rsidRDefault="00FD56E4" w:rsidP="00756FD3">
      <w:pPr>
        <w:tabs>
          <w:tab w:val="left" w:pos="2160"/>
        </w:tabs>
        <w:ind w:left="450"/>
        <w:jc w:val="both"/>
        <w:rPr>
          <w:rFonts w:asciiTheme="minorHAnsi" w:hAnsiTheme="minorHAnsi"/>
        </w:rPr>
      </w:pPr>
    </w:p>
    <w:p w:rsidR="00FD56E4" w:rsidRPr="00FD56E4" w:rsidRDefault="00C161C4" w:rsidP="00756FD3">
      <w:pPr>
        <w:ind w:left="450"/>
        <w:rPr>
          <w:rFonts w:ascii="Calibri" w:eastAsia="Calibri" w:hAnsi="Calibri"/>
          <w:b/>
          <w:color w:val="365F91"/>
          <w:szCs w:val="22"/>
        </w:rPr>
      </w:pPr>
      <w:r>
        <w:rPr>
          <w:rFonts w:ascii="Calibri" w:eastAsia="Calibri" w:hAnsi="Calibri"/>
          <w:b/>
          <w:color w:val="365F91"/>
          <w:szCs w:val="22"/>
        </w:rPr>
        <w:t>4:1</w:t>
      </w:r>
      <w:r w:rsidR="0099543A">
        <w:rPr>
          <w:rFonts w:ascii="Calibri" w:eastAsia="Calibri" w:hAnsi="Calibri"/>
          <w:b/>
          <w:color w:val="365F91"/>
          <w:szCs w:val="22"/>
        </w:rPr>
        <w:t>0</w:t>
      </w:r>
      <w:r>
        <w:rPr>
          <w:rFonts w:ascii="Calibri" w:eastAsia="Calibri" w:hAnsi="Calibri"/>
          <w:b/>
          <w:color w:val="365F91"/>
          <w:szCs w:val="22"/>
        </w:rPr>
        <w:t>-4:3</w:t>
      </w:r>
      <w:r w:rsidR="0099543A" w:rsidRPr="00691ABB">
        <w:rPr>
          <w:rFonts w:ascii="Calibri" w:eastAsia="Calibri" w:hAnsi="Calibri"/>
          <w:b/>
          <w:color w:val="365F91"/>
          <w:szCs w:val="22"/>
        </w:rPr>
        <w:t>0pm</w:t>
      </w:r>
      <w:r w:rsidR="00FD56E4" w:rsidRPr="00BE07DB">
        <w:rPr>
          <w:rFonts w:ascii="Calibri" w:eastAsia="Calibri" w:hAnsi="Calibri"/>
          <w:b/>
          <w:color w:val="365F91"/>
          <w:szCs w:val="22"/>
        </w:rPr>
        <w:t xml:space="preserve">: </w:t>
      </w:r>
      <w:r w:rsidR="001246C6">
        <w:rPr>
          <w:rFonts w:ascii="Calibri" w:eastAsia="Calibri" w:hAnsi="Calibri"/>
          <w:b/>
          <w:color w:val="365F91"/>
          <w:szCs w:val="22"/>
        </w:rPr>
        <w:t>Latest D</w:t>
      </w:r>
      <w:r w:rsidR="00FD56E4" w:rsidRPr="00FD56E4">
        <w:rPr>
          <w:rFonts w:ascii="Calibri" w:eastAsia="Calibri" w:hAnsi="Calibri"/>
          <w:b/>
          <w:color w:val="365F91"/>
          <w:szCs w:val="22"/>
        </w:rPr>
        <w:t>evelopments</w:t>
      </w:r>
      <w:r w:rsidR="001246C6">
        <w:rPr>
          <w:rFonts w:ascii="Calibri" w:eastAsia="Calibri" w:hAnsi="Calibri"/>
          <w:b/>
          <w:color w:val="365F91"/>
          <w:szCs w:val="22"/>
        </w:rPr>
        <w:t xml:space="preserve"> in S</w:t>
      </w:r>
      <w:r w:rsidR="00FD56E4">
        <w:rPr>
          <w:rFonts w:ascii="Calibri" w:eastAsia="Calibri" w:hAnsi="Calibri"/>
          <w:b/>
          <w:color w:val="365F91"/>
          <w:szCs w:val="22"/>
        </w:rPr>
        <w:t xml:space="preserve">hort-term </w:t>
      </w:r>
      <w:r w:rsidR="001246C6">
        <w:rPr>
          <w:rFonts w:ascii="Calibri" w:eastAsia="Calibri" w:hAnsi="Calibri"/>
          <w:b/>
          <w:color w:val="365F91"/>
          <w:szCs w:val="22"/>
        </w:rPr>
        <w:t>C</w:t>
      </w:r>
      <w:r w:rsidR="00FD56E4">
        <w:rPr>
          <w:rFonts w:ascii="Calibri" w:eastAsia="Calibri" w:hAnsi="Calibri"/>
          <w:b/>
          <w:color w:val="365F91"/>
          <w:szCs w:val="22"/>
        </w:rPr>
        <w:t xml:space="preserve">limate </w:t>
      </w:r>
      <w:r w:rsidR="001246C6">
        <w:rPr>
          <w:rFonts w:ascii="Calibri" w:eastAsia="Calibri" w:hAnsi="Calibri"/>
          <w:b/>
          <w:color w:val="365F91"/>
          <w:szCs w:val="22"/>
        </w:rPr>
        <w:t>P</w:t>
      </w:r>
      <w:r w:rsidR="00FD56E4">
        <w:rPr>
          <w:rFonts w:ascii="Calibri" w:eastAsia="Calibri" w:hAnsi="Calibri"/>
          <w:b/>
          <w:color w:val="365F91"/>
          <w:szCs w:val="22"/>
        </w:rPr>
        <w:t xml:space="preserve">rediction </w:t>
      </w:r>
    </w:p>
    <w:p w:rsidR="00FD56E4" w:rsidRPr="00691ABB" w:rsidRDefault="009D24D8" w:rsidP="005A657F">
      <w:pPr>
        <w:tabs>
          <w:tab w:val="left" w:pos="2160"/>
        </w:tabs>
        <w:ind w:left="450"/>
        <w:jc w:val="both"/>
        <w:rPr>
          <w:rFonts w:asciiTheme="minorHAnsi" w:hAnsiTheme="minorHAnsi"/>
          <w:i/>
        </w:rPr>
      </w:pPr>
      <w:r>
        <w:rPr>
          <w:rFonts w:asciiTheme="minorHAnsi" w:hAnsiTheme="minorHAnsi"/>
          <w:b/>
          <w:i/>
        </w:rPr>
        <w:t xml:space="preserve">Francisco </w:t>
      </w:r>
      <w:proofErr w:type="spellStart"/>
      <w:r>
        <w:rPr>
          <w:rFonts w:asciiTheme="minorHAnsi" w:hAnsiTheme="minorHAnsi"/>
          <w:b/>
          <w:i/>
        </w:rPr>
        <w:t>Doblas</w:t>
      </w:r>
      <w:proofErr w:type="spellEnd"/>
      <w:r>
        <w:rPr>
          <w:rFonts w:asciiTheme="minorHAnsi" w:hAnsiTheme="minorHAnsi"/>
          <w:b/>
          <w:i/>
        </w:rPr>
        <w:t>-Reyes</w:t>
      </w:r>
      <w:r w:rsidR="00495F21" w:rsidRPr="00577246">
        <w:rPr>
          <w:rFonts w:asciiTheme="minorHAnsi" w:hAnsiTheme="minorHAnsi"/>
          <w:i/>
        </w:rPr>
        <w:t xml:space="preserve">, </w:t>
      </w:r>
      <w:r w:rsidR="005A657F" w:rsidRPr="005A657F">
        <w:rPr>
          <w:rFonts w:asciiTheme="minorHAnsi" w:hAnsiTheme="minorHAnsi"/>
          <w:i/>
        </w:rPr>
        <w:t xml:space="preserve">ICREA Research Professor, </w:t>
      </w:r>
      <w:proofErr w:type="spellStart"/>
      <w:r w:rsidR="005A657F" w:rsidRPr="005A657F">
        <w:rPr>
          <w:rFonts w:asciiTheme="minorHAnsi" w:hAnsiTheme="minorHAnsi"/>
          <w:i/>
        </w:rPr>
        <w:t>Institut</w:t>
      </w:r>
      <w:proofErr w:type="spellEnd"/>
      <w:r w:rsidR="005A657F" w:rsidRPr="005A657F">
        <w:rPr>
          <w:rFonts w:asciiTheme="minorHAnsi" w:hAnsiTheme="minorHAnsi"/>
          <w:i/>
        </w:rPr>
        <w:t xml:space="preserve"> </w:t>
      </w:r>
      <w:proofErr w:type="spellStart"/>
      <w:r w:rsidR="005A657F" w:rsidRPr="005A657F">
        <w:rPr>
          <w:rFonts w:asciiTheme="minorHAnsi" w:hAnsiTheme="minorHAnsi"/>
          <w:i/>
        </w:rPr>
        <w:t>Català</w:t>
      </w:r>
      <w:proofErr w:type="spellEnd"/>
      <w:r w:rsidR="005A657F" w:rsidRPr="005A657F">
        <w:rPr>
          <w:rFonts w:asciiTheme="minorHAnsi" w:hAnsiTheme="minorHAnsi"/>
          <w:i/>
        </w:rPr>
        <w:t xml:space="preserve"> de </w:t>
      </w:r>
      <w:proofErr w:type="spellStart"/>
      <w:r w:rsidR="005A657F" w:rsidRPr="005A657F">
        <w:rPr>
          <w:rFonts w:asciiTheme="minorHAnsi" w:hAnsiTheme="minorHAnsi"/>
          <w:i/>
        </w:rPr>
        <w:t>Ciències</w:t>
      </w:r>
      <w:proofErr w:type="spellEnd"/>
      <w:r w:rsidR="005A657F" w:rsidRPr="005A657F">
        <w:rPr>
          <w:rFonts w:asciiTheme="minorHAnsi" w:hAnsiTheme="minorHAnsi"/>
          <w:i/>
        </w:rPr>
        <w:t xml:space="preserve"> del </w:t>
      </w:r>
      <w:proofErr w:type="spellStart"/>
      <w:r w:rsidR="005A657F" w:rsidRPr="005A657F">
        <w:rPr>
          <w:rFonts w:asciiTheme="minorHAnsi" w:hAnsiTheme="minorHAnsi"/>
          <w:i/>
        </w:rPr>
        <w:t>Clima</w:t>
      </w:r>
      <w:proofErr w:type="spellEnd"/>
      <w:r w:rsidR="005A657F" w:rsidRPr="005A657F">
        <w:rPr>
          <w:rFonts w:asciiTheme="minorHAnsi" w:hAnsiTheme="minorHAnsi"/>
          <w:i/>
        </w:rPr>
        <w:t>,</w:t>
      </w:r>
      <w:r w:rsidR="005A657F">
        <w:rPr>
          <w:rFonts w:asciiTheme="minorHAnsi" w:hAnsiTheme="minorHAnsi"/>
          <w:i/>
        </w:rPr>
        <w:t xml:space="preserve"> </w:t>
      </w:r>
      <w:r w:rsidR="005A657F" w:rsidRPr="005A657F">
        <w:rPr>
          <w:rFonts w:asciiTheme="minorHAnsi" w:hAnsiTheme="minorHAnsi"/>
          <w:i/>
        </w:rPr>
        <w:t>Barcelona, Spain</w:t>
      </w:r>
    </w:p>
    <w:p w:rsidR="00FD56E4" w:rsidRDefault="005A657F" w:rsidP="005A657F">
      <w:pPr>
        <w:tabs>
          <w:tab w:val="left" w:pos="2160"/>
        </w:tabs>
        <w:ind w:left="450"/>
        <w:jc w:val="both"/>
        <w:rPr>
          <w:rFonts w:asciiTheme="minorHAnsi" w:hAnsiTheme="minorHAnsi"/>
        </w:rPr>
      </w:pPr>
      <w:r w:rsidRPr="005A657F">
        <w:rPr>
          <w:rFonts w:asciiTheme="minorHAnsi" w:hAnsiTheme="minorHAnsi"/>
        </w:rPr>
        <w:t>In this presentation, the speaker will provide an overview of the efforts</w:t>
      </w:r>
      <w:r>
        <w:rPr>
          <w:rFonts w:asciiTheme="minorHAnsi" w:hAnsiTheme="minorHAnsi"/>
        </w:rPr>
        <w:t xml:space="preserve"> </w:t>
      </w:r>
      <w:r w:rsidRPr="005A657F">
        <w:rPr>
          <w:rFonts w:asciiTheme="minorHAnsi" w:hAnsiTheme="minorHAnsi"/>
        </w:rPr>
        <w:t>undertaken to formulate skilful and reliable climate predictions in time</w:t>
      </w:r>
      <w:r>
        <w:rPr>
          <w:rFonts w:asciiTheme="minorHAnsi" w:hAnsiTheme="minorHAnsi"/>
        </w:rPr>
        <w:t xml:space="preserve"> </w:t>
      </w:r>
      <w:r w:rsidRPr="005A657F">
        <w:rPr>
          <w:rFonts w:asciiTheme="minorHAnsi" w:hAnsiTheme="minorHAnsi"/>
        </w:rPr>
        <w:t>scales ranging between seasons to decades.</w:t>
      </w:r>
    </w:p>
    <w:p w:rsidR="00FD56E4" w:rsidRDefault="00FD56E4" w:rsidP="00756FD3">
      <w:pPr>
        <w:tabs>
          <w:tab w:val="left" w:pos="2160"/>
        </w:tabs>
        <w:jc w:val="both"/>
        <w:rPr>
          <w:rFonts w:asciiTheme="minorHAnsi" w:hAnsiTheme="minorHAnsi"/>
        </w:rPr>
      </w:pPr>
    </w:p>
    <w:p w:rsidR="00691ABB" w:rsidRDefault="00691ABB" w:rsidP="00756FD3">
      <w:pPr>
        <w:tabs>
          <w:tab w:val="left" w:pos="2160"/>
        </w:tabs>
        <w:jc w:val="both"/>
        <w:rPr>
          <w:rFonts w:ascii="Calibri" w:eastAsia="Calibri" w:hAnsi="Calibri"/>
          <w:b/>
          <w:color w:val="365F91"/>
          <w:szCs w:val="22"/>
        </w:rPr>
      </w:pPr>
      <w:r>
        <w:rPr>
          <w:rFonts w:ascii="Calibri" w:eastAsia="Calibri" w:hAnsi="Calibri"/>
          <w:b/>
          <w:color w:val="365F91"/>
          <w:szCs w:val="22"/>
        </w:rPr>
        <w:t>4:</w:t>
      </w:r>
      <w:r w:rsidR="00C161C4">
        <w:rPr>
          <w:rFonts w:ascii="Calibri" w:eastAsia="Calibri" w:hAnsi="Calibri"/>
          <w:b/>
          <w:color w:val="365F91"/>
          <w:szCs w:val="22"/>
        </w:rPr>
        <w:t>3</w:t>
      </w:r>
      <w:r>
        <w:rPr>
          <w:rFonts w:ascii="Calibri" w:eastAsia="Calibri" w:hAnsi="Calibri"/>
          <w:b/>
          <w:color w:val="365F91"/>
          <w:szCs w:val="22"/>
        </w:rPr>
        <w:t>0-</w:t>
      </w:r>
      <w:r w:rsidR="00C161C4">
        <w:rPr>
          <w:rFonts w:ascii="Calibri" w:eastAsia="Calibri" w:hAnsi="Calibri"/>
          <w:b/>
          <w:color w:val="365F91"/>
          <w:szCs w:val="22"/>
        </w:rPr>
        <w:t>5:0</w:t>
      </w:r>
      <w:r w:rsidR="00756FD3">
        <w:rPr>
          <w:rFonts w:ascii="Calibri" w:eastAsia="Calibri" w:hAnsi="Calibri"/>
          <w:b/>
          <w:color w:val="365F91"/>
          <w:szCs w:val="22"/>
        </w:rPr>
        <w:t>0</w:t>
      </w:r>
      <w:r>
        <w:rPr>
          <w:rFonts w:ascii="Calibri" w:eastAsia="Calibri" w:hAnsi="Calibri"/>
          <w:b/>
          <w:color w:val="365F91"/>
          <w:szCs w:val="22"/>
        </w:rPr>
        <w:t>pm: SESSION 2</w:t>
      </w:r>
      <w:r w:rsidR="001246C6">
        <w:rPr>
          <w:rFonts w:ascii="Calibri" w:eastAsia="Calibri" w:hAnsi="Calibri"/>
          <w:b/>
          <w:color w:val="365F91"/>
          <w:szCs w:val="22"/>
        </w:rPr>
        <w:t xml:space="preserve"> – Initiatives to Develop Regional and Local Climate Projections</w:t>
      </w:r>
    </w:p>
    <w:p w:rsidR="00691ABB" w:rsidRDefault="00691ABB" w:rsidP="00756FD3">
      <w:pPr>
        <w:tabs>
          <w:tab w:val="left" w:pos="2160"/>
        </w:tabs>
        <w:jc w:val="both"/>
        <w:rPr>
          <w:rFonts w:ascii="Calibri" w:eastAsia="Calibri" w:hAnsi="Calibri"/>
          <w:b/>
          <w:color w:val="365F91"/>
          <w:szCs w:val="22"/>
        </w:rPr>
      </w:pPr>
    </w:p>
    <w:p w:rsidR="00FD56E4" w:rsidRPr="00FD56E4" w:rsidRDefault="007F3D29" w:rsidP="00756FD3">
      <w:pPr>
        <w:tabs>
          <w:tab w:val="left" w:pos="2160"/>
        </w:tabs>
        <w:ind w:left="450"/>
        <w:jc w:val="both"/>
        <w:rPr>
          <w:rFonts w:ascii="Calibri" w:eastAsia="Calibri" w:hAnsi="Calibri"/>
          <w:b/>
          <w:color w:val="365F91"/>
          <w:szCs w:val="22"/>
        </w:rPr>
      </w:pPr>
      <w:r>
        <w:rPr>
          <w:rFonts w:ascii="Calibri" w:eastAsia="Calibri" w:hAnsi="Calibri"/>
          <w:b/>
          <w:color w:val="365F91"/>
          <w:szCs w:val="22"/>
        </w:rPr>
        <w:t>4:</w:t>
      </w:r>
      <w:r w:rsidR="00C161C4">
        <w:rPr>
          <w:rFonts w:ascii="Calibri" w:eastAsia="Calibri" w:hAnsi="Calibri"/>
          <w:b/>
          <w:color w:val="365F91"/>
          <w:szCs w:val="22"/>
        </w:rPr>
        <w:t>3</w:t>
      </w:r>
      <w:r>
        <w:rPr>
          <w:rFonts w:ascii="Calibri" w:eastAsia="Calibri" w:hAnsi="Calibri"/>
          <w:b/>
          <w:color w:val="365F91"/>
          <w:szCs w:val="22"/>
        </w:rPr>
        <w:t>0-4:</w:t>
      </w:r>
      <w:r w:rsidR="00C161C4">
        <w:rPr>
          <w:rFonts w:ascii="Calibri" w:eastAsia="Calibri" w:hAnsi="Calibri"/>
          <w:b/>
          <w:color w:val="365F91"/>
          <w:szCs w:val="22"/>
        </w:rPr>
        <w:t>4</w:t>
      </w:r>
      <w:r w:rsidR="006E3E6F">
        <w:rPr>
          <w:rFonts w:ascii="Calibri" w:eastAsia="Calibri" w:hAnsi="Calibri"/>
          <w:b/>
          <w:color w:val="365F91"/>
          <w:szCs w:val="22"/>
        </w:rPr>
        <w:t>5</w:t>
      </w:r>
      <w:r w:rsidR="001246C6">
        <w:rPr>
          <w:rFonts w:ascii="Calibri" w:eastAsia="Calibri" w:hAnsi="Calibri"/>
          <w:b/>
          <w:color w:val="365F91"/>
          <w:szCs w:val="22"/>
        </w:rPr>
        <w:t>pm: Initiatives to Develop Regional and Local P</w:t>
      </w:r>
      <w:r w:rsidR="00FD56E4" w:rsidRPr="00FD56E4">
        <w:rPr>
          <w:rFonts w:ascii="Calibri" w:eastAsia="Calibri" w:hAnsi="Calibri"/>
          <w:b/>
          <w:color w:val="365F91"/>
          <w:szCs w:val="22"/>
        </w:rPr>
        <w:t>rojections</w:t>
      </w:r>
    </w:p>
    <w:p w:rsidR="005C6A7F" w:rsidRPr="00691ABB" w:rsidRDefault="00577246" w:rsidP="00756FD3">
      <w:pPr>
        <w:tabs>
          <w:tab w:val="left" w:pos="2160"/>
        </w:tabs>
        <w:ind w:left="450"/>
        <w:jc w:val="both"/>
        <w:rPr>
          <w:rFonts w:asciiTheme="minorHAnsi" w:hAnsiTheme="minorHAnsi"/>
          <w:i/>
        </w:rPr>
      </w:pPr>
      <w:r>
        <w:rPr>
          <w:rFonts w:asciiTheme="minorHAnsi" w:hAnsiTheme="minorHAnsi"/>
          <w:b/>
          <w:i/>
        </w:rPr>
        <w:t xml:space="preserve">Joseph Daniel </w:t>
      </w:r>
      <w:proofErr w:type="spellStart"/>
      <w:r>
        <w:rPr>
          <w:rFonts w:asciiTheme="minorHAnsi" w:hAnsiTheme="minorHAnsi"/>
          <w:b/>
          <w:i/>
        </w:rPr>
        <w:t>Intsiful</w:t>
      </w:r>
      <w:proofErr w:type="spellEnd"/>
      <w:r>
        <w:rPr>
          <w:rFonts w:asciiTheme="minorHAnsi" w:hAnsiTheme="minorHAnsi"/>
          <w:i/>
        </w:rPr>
        <w:t>, United Nations Development Program</w:t>
      </w:r>
      <w:r w:rsidR="00FD56E4" w:rsidRPr="00691ABB">
        <w:rPr>
          <w:rFonts w:asciiTheme="minorHAnsi" w:hAnsiTheme="minorHAnsi"/>
          <w:i/>
        </w:rPr>
        <w:tab/>
      </w:r>
    </w:p>
    <w:p w:rsidR="00FD56E4" w:rsidRDefault="00FD56E4" w:rsidP="00756FD3">
      <w:pPr>
        <w:tabs>
          <w:tab w:val="left" w:pos="2160"/>
        </w:tabs>
        <w:ind w:left="450"/>
        <w:jc w:val="both"/>
        <w:rPr>
          <w:rFonts w:asciiTheme="minorHAnsi" w:hAnsiTheme="minorHAnsi"/>
        </w:rPr>
      </w:pPr>
      <w:r w:rsidRPr="00FD56E4">
        <w:rPr>
          <w:rFonts w:asciiTheme="minorHAnsi" w:hAnsiTheme="minorHAnsi"/>
        </w:rPr>
        <w:lastRenderedPageBreak/>
        <w:t>UNDP will present global initiatives to produce regional and local climate projections, referring specifically to resources available to developing countries with regards to climate projections, models and data.  Their presentation should include a compilation of results achieved so far, their uses and limitations.</w:t>
      </w:r>
    </w:p>
    <w:p w:rsidR="00FD56E4" w:rsidRDefault="00FD56E4" w:rsidP="00756FD3">
      <w:pPr>
        <w:tabs>
          <w:tab w:val="left" w:pos="2160"/>
        </w:tabs>
        <w:ind w:left="450"/>
        <w:jc w:val="both"/>
        <w:rPr>
          <w:rFonts w:asciiTheme="minorHAnsi" w:hAnsiTheme="minorHAnsi"/>
        </w:rPr>
      </w:pPr>
    </w:p>
    <w:p w:rsidR="00FD56E4" w:rsidRPr="00FD56E4" w:rsidRDefault="007F3D29" w:rsidP="00756FD3">
      <w:pPr>
        <w:tabs>
          <w:tab w:val="left" w:pos="2160"/>
        </w:tabs>
        <w:ind w:left="450"/>
        <w:jc w:val="both"/>
        <w:rPr>
          <w:rFonts w:ascii="Calibri" w:eastAsia="Calibri" w:hAnsi="Calibri"/>
          <w:b/>
          <w:color w:val="365F91"/>
          <w:szCs w:val="22"/>
        </w:rPr>
      </w:pPr>
      <w:r>
        <w:rPr>
          <w:rFonts w:ascii="Calibri" w:eastAsia="Calibri" w:hAnsi="Calibri"/>
          <w:b/>
          <w:color w:val="365F91"/>
          <w:szCs w:val="22"/>
        </w:rPr>
        <w:t>4:</w:t>
      </w:r>
      <w:r w:rsidR="00C161C4">
        <w:rPr>
          <w:rFonts w:ascii="Calibri" w:eastAsia="Calibri" w:hAnsi="Calibri"/>
          <w:b/>
          <w:color w:val="365F91"/>
          <w:szCs w:val="22"/>
        </w:rPr>
        <w:t>4</w:t>
      </w:r>
      <w:r w:rsidR="006E3E6F">
        <w:rPr>
          <w:rFonts w:ascii="Calibri" w:eastAsia="Calibri" w:hAnsi="Calibri"/>
          <w:b/>
          <w:color w:val="365F91"/>
          <w:szCs w:val="22"/>
        </w:rPr>
        <w:t>5</w:t>
      </w:r>
      <w:r w:rsidR="00C161C4">
        <w:rPr>
          <w:rFonts w:ascii="Calibri" w:eastAsia="Calibri" w:hAnsi="Calibri"/>
          <w:b/>
          <w:color w:val="365F91"/>
          <w:szCs w:val="22"/>
        </w:rPr>
        <w:t>-5:0</w:t>
      </w:r>
      <w:r w:rsidR="006E3E6F">
        <w:rPr>
          <w:rFonts w:ascii="Calibri" w:eastAsia="Calibri" w:hAnsi="Calibri"/>
          <w:b/>
          <w:color w:val="365F91"/>
          <w:szCs w:val="22"/>
        </w:rPr>
        <w:t>0</w:t>
      </w:r>
      <w:r w:rsidR="001246C6">
        <w:rPr>
          <w:rFonts w:ascii="Calibri" w:eastAsia="Calibri" w:hAnsi="Calibri"/>
          <w:b/>
          <w:color w:val="365F91"/>
          <w:szCs w:val="22"/>
        </w:rPr>
        <w:t>pm: African I</w:t>
      </w:r>
      <w:r w:rsidR="00FD56E4" w:rsidRPr="00FD56E4">
        <w:rPr>
          <w:rFonts w:ascii="Calibri" w:eastAsia="Calibri" w:hAnsi="Calibri"/>
          <w:b/>
          <w:color w:val="365F91"/>
          <w:szCs w:val="22"/>
        </w:rPr>
        <w:t>nitiatives t</w:t>
      </w:r>
      <w:r w:rsidR="001246C6">
        <w:rPr>
          <w:rFonts w:ascii="Calibri" w:eastAsia="Calibri" w:hAnsi="Calibri"/>
          <w:b/>
          <w:color w:val="365F91"/>
          <w:szCs w:val="22"/>
        </w:rPr>
        <w:t>o Develop Regional and Local P</w:t>
      </w:r>
      <w:r w:rsidR="00FD56E4" w:rsidRPr="00FD56E4">
        <w:rPr>
          <w:rFonts w:ascii="Calibri" w:eastAsia="Calibri" w:hAnsi="Calibri"/>
          <w:b/>
          <w:color w:val="365F91"/>
          <w:szCs w:val="22"/>
        </w:rPr>
        <w:t>rojections</w:t>
      </w:r>
    </w:p>
    <w:p w:rsidR="00FD56E4" w:rsidRPr="005C6A7F" w:rsidRDefault="004B5318" w:rsidP="00756FD3">
      <w:pPr>
        <w:tabs>
          <w:tab w:val="left" w:pos="2160"/>
        </w:tabs>
        <w:ind w:left="450"/>
        <w:jc w:val="both"/>
        <w:rPr>
          <w:rFonts w:asciiTheme="minorHAnsi" w:hAnsiTheme="minorHAnsi"/>
        </w:rPr>
      </w:pPr>
      <w:r w:rsidRPr="00C60DFA">
        <w:rPr>
          <w:rFonts w:asciiTheme="minorHAnsi" w:hAnsiTheme="minorHAnsi"/>
          <w:b/>
          <w:i/>
        </w:rPr>
        <w:t xml:space="preserve">Mohammed </w:t>
      </w:r>
      <w:proofErr w:type="spellStart"/>
      <w:r w:rsidRPr="00C60DFA">
        <w:rPr>
          <w:rFonts w:asciiTheme="minorHAnsi" w:hAnsiTheme="minorHAnsi"/>
          <w:b/>
          <w:i/>
        </w:rPr>
        <w:t>Kadi</w:t>
      </w:r>
      <w:proofErr w:type="spellEnd"/>
      <w:r w:rsidRPr="00C60DFA">
        <w:rPr>
          <w:rFonts w:asciiTheme="minorHAnsi" w:hAnsiTheme="minorHAnsi"/>
          <w:b/>
          <w:i/>
        </w:rPr>
        <w:t>,</w:t>
      </w:r>
      <w:r>
        <w:rPr>
          <w:rFonts w:asciiTheme="minorHAnsi" w:hAnsiTheme="minorHAnsi"/>
          <w:b/>
        </w:rPr>
        <w:t xml:space="preserve"> </w:t>
      </w:r>
      <w:r w:rsidR="00C60DFA">
        <w:rPr>
          <w:rFonts w:asciiTheme="minorHAnsi" w:hAnsiTheme="minorHAnsi"/>
          <w:i/>
        </w:rPr>
        <w:t>Secretary General,</w:t>
      </w:r>
      <w:r w:rsidRPr="00C60DFA">
        <w:rPr>
          <w:rFonts w:asciiTheme="minorHAnsi" w:hAnsiTheme="minorHAnsi"/>
          <w:i/>
        </w:rPr>
        <w:t xml:space="preserve"> </w:t>
      </w:r>
      <w:r w:rsidR="00830865" w:rsidRPr="00C60DFA">
        <w:rPr>
          <w:rFonts w:asciiTheme="minorHAnsi" w:hAnsiTheme="minorHAnsi"/>
          <w:i/>
        </w:rPr>
        <w:t>African Centre of Meteorological Application for Development</w:t>
      </w:r>
      <w:r w:rsidR="00830865" w:rsidRPr="00830865">
        <w:rPr>
          <w:rFonts w:asciiTheme="minorHAnsi" w:hAnsiTheme="minorHAnsi"/>
          <w:b/>
        </w:rPr>
        <w:t xml:space="preserve"> </w:t>
      </w:r>
    </w:p>
    <w:p w:rsidR="00FD56E4" w:rsidRDefault="00FD56E4" w:rsidP="00756FD3">
      <w:pPr>
        <w:tabs>
          <w:tab w:val="left" w:pos="2160"/>
        </w:tabs>
        <w:ind w:left="450"/>
        <w:jc w:val="both"/>
        <w:rPr>
          <w:rFonts w:asciiTheme="minorHAnsi" w:hAnsiTheme="minorHAnsi"/>
        </w:rPr>
      </w:pPr>
      <w:r w:rsidRPr="005C6A7F">
        <w:rPr>
          <w:rFonts w:asciiTheme="minorHAnsi" w:hAnsiTheme="minorHAnsi"/>
        </w:rPr>
        <w:t xml:space="preserve">This presentation will describe African efforts </w:t>
      </w:r>
      <w:r w:rsidR="00025AA7">
        <w:rPr>
          <w:rFonts w:asciiTheme="minorHAnsi" w:hAnsiTheme="minorHAnsi"/>
        </w:rPr>
        <w:t>to generate climate projections.</w:t>
      </w:r>
    </w:p>
    <w:p w:rsidR="005C6A7F" w:rsidRDefault="005C6A7F" w:rsidP="00756FD3">
      <w:pPr>
        <w:tabs>
          <w:tab w:val="left" w:pos="2160"/>
        </w:tabs>
        <w:ind w:left="450"/>
        <w:jc w:val="both"/>
        <w:rPr>
          <w:rFonts w:asciiTheme="minorHAnsi" w:hAnsiTheme="minorHAnsi"/>
        </w:rPr>
      </w:pPr>
    </w:p>
    <w:p w:rsidR="00E83752" w:rsidRDefault="00C161C4" w:rsidP="00756FD3">
      <w:pPr>
        <w:tabs>
          <w:tab w:val="left" w:pos="2160"/>
        </w:tabs>
        <w:jc w:val="both"/>
        <w:rPr>
          <w:rFonts w:ascii="Calibri" w:eastAsia="Calibri" w:hAnsi="Calibri"/>
          <w:b/>
          <w:color w:val="365F91"/>
          <w:szCs w:val="22"/>
        </w:rPr>
      </w:pPr>
      <w:r>
        <w:rPr>
          <w:rFonts w:ascii="Calibri" w:eastAsia="Calibri" w:hAnsi="Calibri"/>
          <w:b/>
          <w:color w:val="365F91"/>
          <w:szCs w:val="22"/>
        </w:rPr>
        <w:t>5:00</w:t>
      </w:r>
      <w:r w:rsidR="0099543A">
        <w:rPr>
          <w:rFonts w:ascii="Calibri" w:eastAsia="Calibri" w:hAnsi="Calibri"/>
          <w:b/>
          <w:color w:val="365F91"/>
          <w:szCs w:val="22"/>
        </w:rPr>
        <w:t>-</w:t>
      </w:r>
      <w:r>
        <w:rPr>
          <w:rFonts w:ascii="Calibri" w:eastAsia="Calibri" w:hAnsi="Calibri"/>
          <w:b/>
          <w:color w:val="365F91"/>
          <w:szCs w:val="22"/>
        </w:rPr>
        <w:t>6</w:t>
      </w:r>
      <w:r w:rsidR="0099543A">
        <w:rPr>
          <w:rFonts w:ascii="Calibri" w:eastAsia="Calibri" w:hAnsi="Calibri"/>
          <w:b/>
          <w:color w:val="365F91"/>
          <w:szCs w:val="22"/>
        </w:rPr>
        <w:t>:</w:t>
      </w:r>
      <w:r>
        <w:rPr>
          <w:rFonts w:ascii="Calibri" w:eastAsia="Calibri" w:hAnsi="Calibri"/>
          <w:b/>
          <w:color w:val="365F91"/>
          <w:szCs w:val="22"/>
        </w:rPr>
        <w:t>0</w:t>
      </w:r>
      <w:r w:rsidR="0099543A" w:rsidRPr="00FD56E4">
        <w:rPr>
          <w:rFonts w:ascii="Calibri" w:eastAsia="Calibri" w:hAnsi="Calibri"/>
          <w:b/>
          <w:color w:val="365F91"/>
          <w:szCs w:val="22"/>
        </w:rPr>
        <w:t xml:space="preserve">0pm: </w:t>
      </w:r>
      <w:r w:rsidR="00E83752">
        <w:rPr>
          <w:rFonts w:ascii="Calibri" w:eastAsia="Calibri" w:hAnsi="Calibri"/>
          <w:b/>
          <w:color w:val="365F91"/>
          <w:szCs w:val="22"/>
        </w:rPr>
        <w:t>Dialogue with the audience and wrap up</w:t>
      </w:r>
    </w:p>
    <w:p w:rsidR="00FD56E4" w:rsidRPr="00E83752" w:rsidRDefault="00FD56E4" w:rsidP="00756FD3">
      <w:pPr>
        <w:tabs>
          <w:tab w:val="left" w:pos="2160"/>
        </w:tabs>
        <w:jc w:val="both"/>
        <w:rPr>
          <w:rFonts w:ascii="Calibri" w:eastAsia="Calibri" w:hAnsi="Calibri"/>
          <w:b/>
          <w:color w:val="365F91"/>
          <w:szCs w:val="22"/>
        </w:rPr>
      </w:pPr>
      <w:r w:rsidRPr="005C6A7F">
        <w:rPr>
          <w:rFonts w:asciiTheme="minorHAnsi" w:hAnsiTheme="minorHAnsi"/>
        </w:rPr>
        <w:t xml:space="preserve">The moderator will provide a summary of main points </w:t>
      </w:r>
      <w:r w:rsidR="00025AA7">
        <w:rPr>
          <w:rFonts w:asciiTheme="minorHAnsi" w:hAnsiTheme="minorHAnsi"/>
        </w:rPr>
        <w:t>and key messages identified d</w:t>
      </w:r>
      <w:r w:rsidRPr="005C6A7F">
        <w:rPr>
          <w:rFonts w:asciiTheme="minorHAnsi" w:hAnsiTheme="minorHAnsi"/>
        </w:rPr>
        <w:t>uring the meeting.</w:t>
      </w:r>
    </w:p>
    <w:p w:rsidR="002D6FFD" w:rsidRDefault="002D6FFD" w:rsidP="00756FD3">
      <w:pPr>
        <w:rPr>
          <w:rFonts w:asciiTheme="minorHAnsi" w:hAnsiTheme="minorHAnsi"/>
        </w:rPr>
      </w:pPr>
    </w:p>
    <w:p w:rsidR="007F3D29" w:rsidRDefault="007F3D29" w:rsidP="00756FD3">
      <w:pPr>
        <w:jc w:val="center"/>
        <w:rPr>
          <w:rFonts w:asciiTheme="minorHAnsi" w:hAnsiTheme="minorHAnsi"/>
        </w:rPr>
      </w:pPr>
    </w:p>
    <w:p w:rsidR="007F3D29" w:rsidRDefault="007F3D29" w:rsidP="00756FD3">
      <w:pPr>
        <w:jc w:val="center"/>
        <w:rPr>
          <w:b/>
          <w:color w:val="365F91" w:themeColor="accent1" w:themeShade="BF"/>
        </w:rPr>
      </w:pPr>
      <w:r w:rsidRPr="00543571">
        <w:rPr>
          <w:b/>
          <w:color w:val="365F91" w:themeColor="accent1" w:themeShade="BF"/>
        </w:rPr>
        <w:t xml:space="preserve">S E S </w:t>
      </w:r>
      <w:proofErr w:type="spellStart"/>
      <w:r w:rsidRPr="00543571">
        <w:rPr>
          <w:b/>
          <w:color w:val="365F91" w:themeColor="accent1" w:themeShade="BF"/>
        </w:rPr>
        <w:t>S</w:t>
      </w:r>
      <w:proofErr w:type="spellEnd"/>
      <w:r w:rsidRPr="00543571">
        <w:rPr>
          <w:b/>
          <w:color w:val="365F91" w:themeColor="accent1" w:themeShade="BF"/>
        </w:rPr>
        <w:t xml:space="preserve"> I O N   B A C K G R O U N D</w:t>
      </w:r>
    </w:p>
    <w:p w:rsidR="007F3D29" w:rsidRPr="00224B26" w:rsidRDefault="007F3D29" w:rsidP="00756FD3">
      <w:pPr>
        <w:jc w:val="center"/>
        <w:rPr>
          <w:b/>
          <w:color w:val="365F91" w:themeColor="accent1" w:themeShade="BF"/>
        </w:rPr>
      </w:pPr>
    </w:p>
    <w:p w:rsidR="007F3D29" w:rsidRPr="00756FD3" w:rsidRDefault="007F3D29" w:rsidP="00756FD3">
      <w:pPr>
        <w:ind w:left="1440" w:hanging="1440"/>
        <w:rPr>
          <w:rFonts w:asciiTheme="minorHAnsi" w:hAnsiTheme="minorHAnsi"/>
          <w:b/>
          <w:color w:val="365F91" w:themeColor="accent1" w:themeShade="BF"/>
          <w:szCs w:val="22"/>
        </w:rPr>
      </w:pPr>
      <w:r>
        <w:rPr>
          <w:rFonts w:asciiTheme="minorHAnsi" w:hAnsiTheme="minorHAnsi"/>
          <w:b/>
          <w:color w:val="365F91" w:themeColor="accent1" w:themeShade="BF"/>
          <w:szCs w:val="22"/>
        </w:rPr>
        <w:t>Objective</w:t>
      </w:r>
      <w:r w:rsidR="004B5318">
        <w:rPr>
          <w:rFonts w:asciiTheme="minorHAnsi" w:hAnsiTheme="minorHAnsi"/>
          <w:b/>
          <w:color w:val="365F91" w:themeColor="accent1" w:themeShade="BF"/>
          <w:szCs w:val="22"/>
        </w:rPr>
        <w:t>s</w:t>
      </w:r>
      <w:r w:rsidRPr="00AD4E5E">
        <w:rPr>
          <w:rFonts w:asciiTheme="minorHAnsi" w:hAnsiTheme="minorHAnsi"/>
          <w:b/>
          <w:color w:val="365F91" w:themeColor="accent1" w:themeShade="BF"/>
          <w:szCs w:val="22"/>
        </w:rPr>
        <w:tab/>
      </w:r>
    </w:p>
    <w:p w:rsidR="00830865" w:rsidRDefault="00756FD3" w:rsidP="00756FD3">
      <w:pPr>
        <w:tabs>
          <w:tab w:val="left" w:pos="2160"/>
        </w:tabs>
        <w:jc w:val="both"/>
        <w:rPr>
          <w:rFonts w:asciiTheme="minorHAnsi" w:hAnsiTheme="minorHAnsi"/>
        </w:rPr>
      </w:pPr>
      <w:r>
        <w:rPr>
          <w:rFonts w:asciiTheme="minorHAnsi" w:hAnsiTheme="minorHAnsi"/>
        </w:rPr>
        <w:t>This session will</w:t>
      </w:r>
      <w:r w:rsidR="00495F21" w:rsidRPr="00756FD3">
        <w:rPr>
          <w:rFonts w:asciiTheme="minorHAnsi" w:hAnsiTheme="minorHAnsi"/>
        </w:rPr>
        <w:t xml:space="preserve"> bring the CIF community up to date on the latest developments in climate science, in particular climate modeling and climate projections at the global and regional scales</w:t>
      </w:r>
      <w:r>
        <w:rPr>
          <w:rFonts w:asciiTheme="minorHAnsi" w:hAnsiTheme="minorHAnsi"/>
        </w:rPr>
        <w:t>.</w:t>
      </w:r>
      <w:r w:rsidR="00495F21" w:rsidRPr="00495F21">
        <w:rPr>
          <w:rFonts w:asciiTheme="minorHAnsi" w:hAnsiTheme="minorHAnsi"/>
        </w:rPr>
        <w:t xml:space="preserve"> </w:t>
      </w:r>
      <w:r>
        <w:rPr>
          <w:rFonts w:asciiTheme="minorHAnsi" w:hAnsiTheme="minorHAnsi"/>
        </w:rPr>
        <w:t xml:space="preserve"> Stakeholders will have the opportunity to </w:t>
      </w:r>
      <w:r w:rsidR="007F4D05">
        <w:rPr>
          <w:rFonts w:asciiTheme="minorHAnsi" w:hAnsiTheme="minorHAnsi"/>
        </w:rPr>
        <w:t>discuss challenges faced by pilot countries with regards to climate data and climate projections</w:t>
      </w:r>
      <w:r w:rsidR="00A7305C">
        <w:rPr>
          <w:rFonts w:asciiTheme="minorHAnsi" w:hAnsiTheme="minorHAnsi"/>
        </w:rPr>
        <w:t>,</w:t>
      </w:r>
      <w:r w:rsidR="007F4D05">
        <w:rPr>
          <w:rFonts w:asciiTheme="minorHAnsi" w:hAnsiTheme="minorHAnsi"/>
        </w:rPr>
        <w:t xml:space="preserve"> and explore possible means to address those challenges</w:t>
      </w:r>
    </w:p>
    <w:p w:rsidR="00756FD3" w:rsidRPr="007908C3" w:rsidRDefault="00756FD3" w:rsidP="00756FD3">
      <w:pPr>
        <w:tabs>
          <w:tab w:val="left" w:pos="2160"/>
        </w:tabs>
        <w:jc w:val="both"/>
        <w:rPr>
          <w:rFonts w:asciiTheme="minorHAnsi" w:hAnsiTheme="minorHAnsi"/>
        </w:rPr>
      </w:pPr>
    </w:p>
    <w:p w:rsidR="008E4C62" w:rsidRDefault="002F730F" w:rsidP="00756FD3">
      <w:pPr>
        <w:rPr>
          <w:rFonts w:asciiTheme="minorHAnsi" w:hAnsiTheme="minorHAnsi"/>
          <w:b/>
          <w:color w:val="365F91" w:themeColor="accent1" w:themeShade="BF"/>
          <w:szCs w:val="22"/>
        </w:rPr>
      </w:pPr>
      <w:r>
        <w:rPr>
          <w:rFonts w:asciiTheme="minorHAnsi" w:hAnsiTheme="minorHAnsi"/>
          <w:b/>
          <w:color w:val="365F91" w:themeColor="accent1" w:themeShade="BF"/>
          <w:szCs w:val="22"/>
        </w:rPr>
        <w:t>Background</w:t>
      </w:r>
    </w:p>
    <w:p w:rsidR="008E4C62" w:rsidRDefault="008E4C62" w:rsidP="00756FD3">
      <w:pPr>
        <w:tabs>
          <w:tab w:val="left" w:pos="2160"/>
        </w:tabs>
        <w:jc w:val="both"/>
        <w:rPr>
          <w:rFonts w:asciiTheme="minorHAnsi" w:hAnsiTheme="minorHAnsi"/>
        </w:rPr>
      </w:pPr>
      <w:r w:rsidRPr="008E4C62">
        <w:rPr>
          <w:rFonts w:asciiTheme="minorHAnsi" w:hAnsiTheme="minorHAnsi"/>
        </w:rPr>
        <w:t>Advancements in cli</w:t>
      </w:r>
      <w:r>
        <w:rPr>
          <w:rFonts w:asciiTheme="minorHAnsi" w:hAnsiTheme="minorHAnsi"/>
        </w:rPr>
        <w:t xml:space="preserve">mate science, particularly </w:t>
      </w:r>
      <w:r w:rsidRPr="008E4C62">
        <w:rPr>
          <w:rFonts w:asciiTheme="minorHAnsi" w:hAnsiTheme="minorHAnsi"/>
        </w:rPr>
        <w:t>development of models and other te</w:t>
      </w:r>
      <w:r w:rsidR="001D3769">
        <w:rPr>
          <w:rFonts w:asciiTheme="minorHAnsi" w:hAnsiTheme="minorHAnsi"/>
        </w:rPr>
        <w:t xml:space="preserve">chniques to project </w:t>
      </w:r>
      <w:proofErr w:type="gramStart"/>
      <w:r w:rsidR="001D3769">
        <w:rPr>
          <w:rFonts w:asciiTheme="minorHAnsi" w:hAnsiTheme="minorHAnsi"/>
        </w:rPr>
        <w:t>climate,</w:t>
      </w:r>
      <w:proofErr w:type="gramEnd"/>
      <w:r w:rsidR="001D3769">
        <w:rPr>
          <w:rFonts w:asciiTheme="minorHAnsi" w:hAnsiTheme="minorHAnsi"/>
        </w:rPr>
        <w:t xml:space="preserve"> have</w:t>
      </w:r>
      <w:r w:rsidRPr="008E4C62">
        <w:rPr>
          <w:rFonts w:asciiTheme="minorHAnsi" w:hAnsiTheme="minorHAnsi"/>
        </w:rPr>
        <w:t xml:space="preserve"> played a central role in describing climate cha</w:t>
      </w:r>
      <w:r>
        <w:rPr>
          <w:rFonts w:asciiTheme="minorHAnsi" w:hAnsiTheme="minorHAnsi"/>
        </w:rPr>
        <w:t xml:space="preserve">nge as a phenomenon and supporting action to </w:t>
      </w:r>
      <w:r w:rsidRPr="008E4C62">
        <w:rPr>
          <w:rFonts w:asciiTheme="minorHAnsi" w:hAnsiTheme="minorHAnsi"/>
        </w:rPr>
        <w:t xml:space="preserve">mitigate and adapt to climate change. </w:t>
      </w:r>
    </w:p>
    <w:p w:rsidR="008E4C62" w:rsidRDefault="008E4C62" w:rsidP="00756FD3">
      <w:pPr>
        <w:tabs>
          <w:tab w:val="left" w:pos="2160"/>
        </w:tabs>
        <w:jc w:val="both"/>
        <w:rPr>
          <w:rFonts w:asciiTheme="minorHAnsi" w:hAnsiTheme="minorHAnsi"/>
        </w:rPr>
      </w:pPr>
    </w:p>
    <w:p w:rsidR="008E4C62" w:rsidRDefault="00025AA7" w:rsidP="00756FD3">
      <w:pPr>
        <w:tabs>
          <w:tab w:val="left" w:pos="2160"/>
        </w:tabs>
        <w:jc w:val="both"/>
        <w:rPr>
          <w:rFonts w:asciiTheme="minorHAnsi" w:hAnsiTheme="minorHAnsi"/>
        </w:rPr>
      </w:pPr>
      <w:r>
        <w:rPr>
          <w:rFonts w:asciiTheme="minorHAnsi" w:hAnsiTheme="minorHAnsi"/>
        </w:rPr>
        <w:t>On</w:t>
      </w:r>
      <w:r w:rsidR="008E4C62" w:rsidRPr="008E4C62">
        <w:rPr>
          <w:rFonts w:asciiTheme="minorHAnsi" w:hAnsiTheme="minorHAnsi"/>
        </w:rPr>
        <w:t xml:space="preserve"> a global scale, climate projections are made possible through the use o</w:t>
      </w:r>
      <w:r w:rsidR="008E4C62">
        <w:rPr>
          <w:rFonts w:asciiTheme="minorHAnsi" w:hAnsiTheme="minorHAnsi"/>
        </w:rPr>
        <w:t>f General Circulation Models (</w:t>
      </w:r>
      <w:r w:rsidR="008E4C62" w:rsidRPr="008E4C62">
        <w:rPr>
          <w:rFonts w:asciiTheme="minorHAnsi" w:hAnsiTheme="minorHAnsi"/>
        </w:rPr>
        <w:t>GCMs</w:t>
      </w:r>
      <w:r w:rsidR="008E4C62">
        <w:rPr>
          <w:rFonts w:asciiTheme="minorHAnsi" w:hAnsiTheme="minorHAnsi"/>
        </w:rPr>
        <w:t>), statistical models based on</w:t>
      </w:r>
      <w:r w:rsidR="008E4C62" w:rsidRPr="008E4C62">
        <w:rPr>
          <w:rFonts w:asciiTheme="minorHAnsi" w:hAnsiTheme="minorHAnsi"/>
        </w:rPr>
        <w:t xml:space="preserve"> the assumption that climate is governed by general circul</w:t>
      </w:r>
      <w:r w:rsidR="008E4C62">
        <w:rPr>
          <w:rFonts w:asciiTheme="minorHAnsi" w:hAnsiTheme="minorHAnsi"/>
        </w:rPr>
        <w:t xml:space="preserve">ation of the atmosphere and </w:t>
      </w:r>
      <w:r w:rsidR="008E4C62" w:rsidRPr="008E4C62">
        <w:rPr>
          <w:rFonts w:asciiTheme="minorHAnsi" w:hAnsiTheme="minorHAnsi"/>
        </w:rPr>
        <w:t>oceans. Latest initiatives to model climate use so-called coupled models</w:t>
      </w:r>
      <w:r w:rsidR="008E4C62">
        <w:rPr>
          <w:rFonts w:asciiTheme="minorHAnsi" w:hAnsiTheme="minorHAnsi"/>
        </w:rPr>
        <w:t>,</w:t>
      </w:r>
      <w:r w:rsidR="008E4C62" w:rsidRPr="008E4C62">
        <w:rPr>
          <w:rFonts w:asciiTheme="minorHAnsi" w:hAnsiTheme="minorHAnsi"/>
        </w:rPr>
        <w:t xml:space="preserve"> which combine atmospheric and oceanic GCMs. With these models, scientists are able to project changes in climate, for example, temperature, as a result of varying conditions, </w:t>
      </w:r>
      <w:r>
        <w:rPr>
          <w:rFonts w:asciiTheme="minorHAnsi" w:hAnsiTheme="minorHAnsi"/>
        </w:rPr>
        <w:t>such as th</w:t>
      </w:r>
      <w:r w:rsidR="008E4C62" w:rsidRPr="008E4C62">
        <w:rPr>
          <w:rFonts w:asciiTheme="minorHAnsi" w:hAnsiTheme="minorHAnsi"/>
        </w:rPr>
        <w:t>e concentration of greenhouse gases in the atmosphere.</w:t>
      </w:r>
    </w:p>
    <w:p w:rsidR="008E4C62" w:rsidRPr="008E4C62" w:rsidRDefault="008E4C62" w:rsidP="00756FD3">
      <w:pPr>
        <w:tabs>
          <w:tab w:val="left" w:pos="2160"/>
        </w:tabs>
        <w:jc w:val="both"/>
        <w:rPr>
          <w:rFonts w:asciiTheme="minorHAnsi" w:hAnsiTheme="minorHAnsi"/>
        </w:rPr>
      </w:pPr>
    </w:p>
    <w:p w:rsidR="008E4C62" w:rsidRPr="008E4C62" w:rsidRDefault="008E4C62" w:rsidP="00756FD3">
      <w:pPr>
        <w:tabs>
          <w:tab w:val="left" w:pos="2160"/>
        </w:tabs>
        <w:jc w:val="both"/>
        <w:rPr>
          <w:rFonts w:asciiTheme="minorHAnsi" w:hAnsiTheme="minorHAnsi"/>
        </w:rPr>
      </w:pPr>
      <w:r w:rsidRPr="008E4C62">
        <w:rPr>
          <w:rFonts w:asciiTheme="minorHAnsi" w:hAnsiTheme="minorHAnsi"/>
        </w:rPr>
        <w:t xml:space="preserve">Typically, GCMs have a resolution of 150-300 km by 150-300 km. Many impact models used in vulnerability and adaptation require information at scales of 50 km or less. Given that GCMs are currently the only means to model </w:t>
      </w:r>
      <w:proofErr w:type="gramStart"/>
      <w:r w:rsidRPr="008E4C62">
        <w:rPr>
          <w:rFonts w:asciiTheme="minorHAnsi" w:hAnsiTheme="minorHAnsi"/>
        </w:rPr>
        <w:t>climate,</w:t>
      </w:r>
      <w:proofErr w:type="gramEnd"/>
      <w:r w:rsidRPr="008E4C62">
        <w:rPr>
          <w:rFonts w:asciiTheme="minorHAnsi" w:hAnsiTheme="minorHAnsi"/>
        </w:rPr>
        <w:t xml:space="preserve"> methods are required to estimate the smaller-scale information generated by these models. A technique known as downscaling makes it possible to use output from a GCM and add information at scales smaller than the</w:t>
      </w:r>
      <w:r>
        <w:rPr>
          <w:rFonts w:asciiTheme="minorHAnsi" w:hAnsiTheme="minorHAnsi"/>
        </w:rPr>
        <w:t xml:space="preserve"> grid spacing. T</w:t>
      </w:r>
      <w:r w:rsidRPr="008E4C62">
        <w:rPr>
          <w:rFonts w:asciiTheme="minorHAnsi" w:hAnsiTheme="minorHAnsi"/>
        </w:rPr>
        <w:t>his technique could be described as the act of connecting global scale climate projections with regiona</w:t>
      </w:r>
      <w:r>
        <w:rPr>
          <w:rFonts w:asciiTheme="minorHAnsi" w:hAnsiTheme="minorHAnsi"/>
        </w:rPr>
        <w:t>l dynamics to generate</w:t>
      </w:r>
      <w:r w:rsidRPr="008E4C62">
        <w:rPr>
          <w:rFonts w:asciiTheme="minorHAnsi" w:hAnsiTheme="minorHAnsi"/>
        </w:rPr>
        <w:t xml:space="preserve"> regional climate predictions. Downscaling methods include nesting of climate models and the use of statistical regressions.</w:t>
      </w:r>
    </w:p>
    <w:p w:rsidR="008E4C62" w:rsidRDefault="008E4C62" w:rsidP="00756FD3">
      <w:pPr>
        <w:tabs>
          <w:tab w:val="left" w:pos="2160"/>
        </w:tabs>
        <w:jc w:val="both"/>
        <w:rPr>
          <w:rFonts w:asciiTheme="minorHAnsi" w:hAnsiTheme="minorHAnsi"/>
        </w:rPr>
      </w:pPr>
    </w:p>
    <w:p w:rsidR="007932EA" w:rsidRPr="008E4C62" w:rsidRDefault="008E4C62" w:rsidP="00756FD3">
      <w:pPr>
        <w:tabs>
          <w:tab w:val="left" w:pos="2160"/>
        </w:tabs>
        <w:jc w:val="both"/>
        <w:rPr>
          <w:rFonts w:asciiTheme="minorHAnsi" w:hAnsiTheme="minorHAnsi"/>
        </w:rPr>
      </w:pPr>
      <w:r w:rsidRPr="008E4C62">
        <w:rPr>
          <w:rFonts w:asciiTheme="minorHAnsi" w:hAnsiTheme="minorHAnsi"/>
        </w:rPr>
        <w:t xml:space="preserve">This session has been organized in view of the need </w:t>
      </w:r>
      <w:r w:rsidR="00E76DEF">
        <w:rPr>
          <w:rFonts w:asciiTheme="minorHAnsi" w:hAnsiTheme="minorHAnsi"/>
        </w:rPr>
        <w:t>for pilot countries to receive the l</w:t>
      </w:r>
      <w:r w:rsidRPr="008E4C62">
        <w:rPr>
          <w:rFonts w:asciiTheme="minorHAnsi" w:hAnsiTheme="minorHAnsi"/>
        </w:rPr>
        <w:t>atest infor</w:t>
      </w:r>
      <w:r>
        <w:rPr>
          <w:rFonts w:asciiTheme="minorHAnsi" w:hAnsiTheme="minorHAnsi"/>
        </w:rPr>
        <w:t>mation fro</w:t>
      </w:r>
      <w:r w:rsidRPr="008E4C62">
        <w:rPr>
          <w:rFonts w:asciiTheme="minorHAnsi" w:hAnsiTheme="minorHAnsi"/>
        </w:rPr>
        <w:t xml:space="preserve">m one of the most dynamic corners of environmental science. Climate modelers and practitioners will provide a picture of </w:t>
      </w:r>
      <w:r>
        <w:rPr>
          <w:rFonts w:asciiTheme="minorHAnsi" w:hAnsiTheme="minorHAnsi"/>
        </w:rPr>
        <w:t xml:space="preserve">the </w:t>
      </w:r>
      <w:r w:rsidRPr="008E4C62">
        <w:rPr>
          <w:rFonts w:asciiTheme="minorHAnsi" w:hAnsiTheme="minorHAnsi"/>
        </w:rPr>
        <w:t>latest developments in the area of GCMs, regional downscaling and short term predictions.</w:t>
      </w:r>
    </w:p>
    <w:sectPr w:rsidR="007932EA" w:rsidRPr="008E4C62" w:rsidSect="007932EA">
      <w:pgSz w:w="12240" w:h="15840" w:code="1"/>
      <w:pgMar w:top="1440" w:right="1008" w:bottom="1440" w:left="100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84D" w:rsidRDefault="000E084D" w:rsidP="00D116E9">
      <w:r>
        <w:separator/>
      </w:r>
    </w:p>
  </w:endnote>
  <w:endnote w:type="continuationSeparator" w:id="0">
    <w:p w:rsidR="000E084D" w:rsidRDefault="000E084D" w:rsidP="00D116E9">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84D" w:rsidRDefault="000E084D" w:rsidP="00D116E9">
      <w:r>
        <w:separator/>
      </w:r>
    </w:p>
  </w:footnote>
  <w:footnote w:type="continuationSeparator" w:id="0">
    <w:p w:rsidR="000E084D" w:rsidRDefault="000E084D" w:rsidP="00D116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61251"/>
    <w:multiLevelType w:val="hybridMultilevel"/>
    <w:tmpl w:val="B8CC1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AB299F"/>
    <w:multiLevelType w:val="hybridMultilevel"/>
    <w:tmpl w:val="DCB2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562633"/>
    <w:multiLevelType w:val="hybridMultilevel"/>
    <w:tmpl w:val="63A089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084AC5"/>
    <w:multiLevelType w:val="hybridMultilevel"/>
    <w:tmpl w:val="67BC1168"/>
    <w:lvl w:ilvl="0" w:tplc="ADB6BE34">
      <w:start w:val="1"/>
      <w:numFmt w:val="decimal"/>
      <w:lvlText w:val="%1."/>
      <w:lvlJc w:val="left"/>
      <w:pPr>
        <w:ind w:left="17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3B7275"/>
    <w:multiLevelType w:val="hybridMultilevel"/>
    <w:tmpl w:val="5E2C19AE"/>
    <w:lvl w:ilvl="0" w:tplc="4CB6735E">
      <w:numFmt w:val="bullet"/>
      <w:lvlText w:val="-"/>
      <w:lvlJc w:val="left"/>
      <w:pPr>
        <w:ind w:left="2250" w:hanging="360"/>
      </w:pPr>
      <w:rPr>
        <w:rFonts w:ascii="Calibri" w:eastAsia="Calibri" w:hAnsi="Calibri" w:cs="Times New Roman" w:hint="default"/>
        <w:b w:val="0"/>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nsid w:val="28550AC8"/>
    <w:multiLevelType w:val="hybridMultilevel"/>
    <w:tmpl w:val="966E8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1670E7"/>
    <w:multiLevelType w:val="hybridMultilevel"/>
    <w:tmpl w:val="2CE6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2E116C"/>
    <w:multiLevelType w:val="hybridMultilevel"/>
    <w:tmpl w:val="63A655EE"/>
    <w:lvl w:ilvl="0" w:tplc="5048718C">
      <w:numFmt w:val="bullet"/>
      <w:lvlText w:val="-"/>
      <w:lvlJc w:val="left"/>
      <w:pPr>
        <w:ind w:left="2250" w:hanging="360"/>
      </w:pPr>
      <w:rPr>
        <w:rFonts w:ascii="Calibri" w:eastAsia="Calibri" w:hAnsi="Calibri" w:cs="Times New Roman" w:hint="default"/>
        <w:b w:val="0"/>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8">
    <w:nsid w:val="350B19A9"/>
    <w:multiLevelType w:val="hybridMultilevel"/>
    <w:tmpl w:val="36326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1A6B50"/>
    <w:multiLevelType w:val="hybridMultilevel"/>
    <w:tmpl w:val="7A0CA8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43281CA9"/>
    <w:multiLevelType w:val="hybridMultilevel"/>
    <w:tmpl w:val="F8D49390"/>
    <w:lvl w:ilvl="0" w:tplc="870669F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4DB0140E"/>
    <w:multiLevelType w:val="hybridMultilevel"/>
    <w:tmpl w:val="CB005B72"/>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C7053C"/>
    <w:multiLevelType w:val="hybridMultilevel"/>
    <w:tmpl w:val="233AB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95349D"/>
    <w:multiLevelType w:val="hybridMultilevel"/>
    <w:tmpl w:val="385ECC08"/>
    <w:lvl w:ilvl="0" w:tplc="30187342">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ambria"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ambria"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ambria"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3B5577A"/>
    <w:multiLevelType w:val="hybridMultilevel"/>
    <w:tmpl w:val="51A493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DB2FAA"/>
    <w:multiLevelType w:val="hybridMultilevel"/>
    <w:tmpl w:val="BCE64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C10595"/>
    <w:multiLevelType w:val="hybridMultilevel"/>
    <w:tmpl w:val="CA94133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7">
    <w:nsid w:val="770723AA"/>
    <w:multiLevelType w:val="hybridMultilevel"/>
    <w:tmpl w:val="7CD688F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6116F4"/>
    <w:multiLevelType w:val="hybridMultilevel"/>
    <w:tmpl w:val="E41A426C"/>
    <w:lvl w:ilvl="0" w:tplc="4FB65C0E">
      <w:start w:val="45"/>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7D7E26F6"/>
    <w:multiLevelType w:val="hybridMultilevel"/>
    <w:tmpl w:val="EE1C2762"/>
    <w:lvl w:ilvl="0" w:tplc="0130105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6"/>
  </w:num>
  <w:num w:numId="3">
    <w:abstractNumId w:val="5"/>
  </w:num>
  <w:num w:numId="4">
    <w:abstractNumId w:val="19"/>
  </w:num>
  <w:num w:numId="5">
    <w:abstractNumId w:val="3"/>
  </w:num>
  <w:num w:numId="6">
    <w:abstractNumId w:val="4"/>
  </w:num>
  <w:num w:numId="7">
    <w:abstractNumId w:val="7"/>
  </w:num>
  <w:num w:numId="8">
    <w:abstractNumId w:val="2"/>
  </w:num>
  <w:num w:numId="9">
    <w:abstractNumId w:val="18"/>
  </w:num>
  <w:num w:numId="10">
    <w:abstractNumId w:val="6"/>
  </w:num>
  <w:num w:numId="11">
    <w:abstractNumId w:val="13"/>
  </w:num>
  <w:num w:numId="12">
    <w:abstractNumId w:val="15"/>
  </w:num>
  <w:num w:numId="13">
    <w:abstractNumId w:val="12"/>
  </w:num>
  <w:num w:numId="14">
    <w:abstractNumId w:val="17"/>
  </w:num>
  <w:num w:numId="15">
    <w:abstractNumId w:val="11"/>
  </w:num>
  <w:num w:numId="16">
    <w:abstractNumId w:val="0"/>
  </w:num>
  <w:num w:numId="17">
    <w:abstractNumId w:val="9"/>
  </w:num>
  <w:num w:numId="18">
    <w:abstractNumId w:val="14"/>
  </w:num>
  <w:num w:numId="19">
    <w:abstractNumId w:val="8"/>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2529"/>
  </w:hdrShapeDefaults>
  <w:footnotePr>
    <w:footnote w:id="-1"/>
    <w:footnote w:id="0"/>
  </w:footnotePr>
  <w:endnotePr>
    <w:endnote w:id="-1"/>
    <w:endnote w:id="0"/>
  </w:endnotePr>
  <w:compat/>
  <w:rsids>
    <w:rsidRoot w:val="00744AA0"/>
    <w:rsid w:val="00025AA7"/>
    <w:rsid w:val="00034F77"/>
    <w:rsid w:val="00034FF1"/>
    <w:rsid w:val="00074F1E"/>
    <w:rsid w:val="000914B6"/>
    <w:rsid w:val="000C036C"/>
    <w:rsid w:val="000C5092"/>
    <w:rsid w:val="000E084D"/>
    <w:rsid w:val="001168C8"/>
    <w:rsid w:val="001246C6"/>
    <w:rsid w:val="00161784"/>
    <w:rsid w:val="001628B6"/>
    <w:rsid w:val="0016693E"/>
    <w:rsid w:val="00173588"/>
    <w:rsid w:val="001856D9"/>
    <w:rsid w:val="001931C5"/>
    <w:rsid w:val="001B19AF"/>
    <w:rsid w:val="001D3769"/>
    <w:rsid w:val="001E0C57"/>
    <w:rsid w:val="001E7B9D"/>
    <w:rsid w:val="001F6276"/>
    <w:rsid w:val="002A2DBE"/>
    <w:rsid w:val="002B4A36"/>
    <w:rsid w:val="002D6FFD"/>
    <w:rsid w:val="002E74C9"/>
    <w:rsid w:val="002F48D4"/>
    <w:rsid w:val="002F730F"/>
    <w:rsid w:val="00305027"/>
    <w:rsid w:val="00307847"/>
    <w:rsid w:val="00322F3F"/>
    <w:rsid w:val="003273EC"/>
    <w:rsid w:val="003750F2"/>
    <w:rsid w:val="003A7765"/>
    <w:rsid w:val="003B24BB"/>
    <w:rsid w:val="003E32AC"/>
    <w:rsid w:val="00445A8F"/>
    <w:rsid w:val="00465FF8"/>
    <w:rsid w:val="00466A80"/>
    <w:rsid w:val="00486461"/>
    <w:rsid w:val="00495F21"/>
    <w:rsid w:val="004B2D12"/>
    <w:rsid w:val="004B5318"/>
    <w:rsid w:val="004D53CB"/>
    <w:rsid w:val="004E3F43"/>
    <w:rsid w:val="004F190E"/>
    <w:rsid w:val="00514E7C"/>
    <w:rsid w:val="00520020"/>
    <w:rsid w:val="00547037"/>
    <w:rsid w:val="00554000"/>
    <w:rsid w:val="00557011"/>
    <w:rsid w:val="00567F5E"/>
    <w:rsid w:val="00577246"/>
    <w:rsid w:val="00583A4B"/>
    <w:rsid w:val="005A45AA"/>
    <w:rsid w:val="005A657F"/>
    <w:rsid w:val="005A69AA"/>
    <w:rsid w:val="005C6A7F"/>
    <w:rsid w:val="005C75C1"/>
    <w:rsid w:val="00622AAF"/>
    <w:rsid w:val="00691ABB"/>
    <w:rsid w:val="006A0865"/>
    <w:rsid w:val="006B750B"/>
    <w:rsid w:val="006D70E8"/>
    <w:rsid w:val="006E3E6F"/>
    <w:rsid w:val="006E5648"/>
    <w:rsid w:val="006F4724"/>
    <w:rsid w:val="006F6D73"/>
    <w:rsid w:val="0071706A"/>
    <w:rsid w:val="00737DAB"/>
    <w:rsid w:val="00744AA0"/>
    <w:rsid w:val="00756FD3"/>
    <w:rsid w:val="007908C3"/>
    <w:rsid w:val="007932EA"/>
    <w:rsid w:val="007B576F"/>
    <w:rsid w:val="007F3D29"/>
    <w:rsid w:val="007F4D05"/>
    <w:rsid w:val="008064C2"/>
    <w:rsid w:val="008231D3"/>
    <w:rsid w:val="008307D7"/>
    <w:rsid w:val="00830865"/>
    <w:rsid w:val="008313DD"/>
    <w:rsid w:val="00882722"/>
    <w:rsid w:val="00882D85"/>
    <w:rsid w:val="008B5FF6"/>
    <w:rsid w:val="008C3D04"/>
    <w:rsid w:val="008D2ACA"/>
    <w:rsid w:val="008E046B"/>
    <w:rsid w:val="008E4C62"/>
    <w:rsid w:val="00934BC1"/>
    <w:rsid w:val="0093607E"/>
    <w:rsid w:val="00941200"/>
    <w:rsid w:val="00955848"/>
    <w:rsid w:val="00972067"/>
    <w:rsid w:val="00985CA6"/>
    <w:rsid w:val="0099543A"/>
    <w:rsid w:val="009C0964"/>
    <w:rsid w:val="009D24D8"/>
    <w:rsid w:val="009F27CE"/>
    <w:rsid w:val="00A53D1D"/>
    <w:rsid w:val="00A7305C"/>
    <w:rsid w:val="00B14C51"/>
    <w:rsid w:val="00B3170E"/>
    <w:rsid w:val="00B41E97"/>
    <w:rsid w:val="00B5416E"/>
    <w:rsid w:val="00B94C2B"/>
    <w:rsid w:val="00BA0F41"/>
    <w:rsid w:val="00BB1812"/>
    <w:rsid w:val="00BE02D6"/>
    <w:rsid w:val="00BE07DB"/>
    <w:rsid w:val="00BE6CC0"/>
    <w:rsid w:val="00C00FC5"/>
    <w:rsid w:val="00C060D7"/>
    <w:rsid w:val="00C161C4"/>
    <w:rsid w:val="00C26059"/>
    <w:rsid w:val="00C53759"/>
    <w:rsid w:val="00C60DFA"/>
    <w:rsid w:val="00C641A5"/>
    <w:rsid w:val="00C6735A"/>
    <w:rsid w:val="00C86CEA"/>
    <w:rsid w:val="00C90D7B"/>
    <w:rsid w:val="00CD54EE"/>
    <w:rsid w:val="00D116E9"/>
    <w:rsid w:val="00D20F39"/>
    <w:rsid w:val="00D244C1"/>
    <w:rsid w:val="00D430A5"/>
    <w:rsid w:val="00D4772F"/>
    <w:rsid w:val="00D52AC9"/>
    <w:rsid w:val="00D67CB1"/>
    <w:rsid w:val="00D84744"/>
    <w:rsid w:val="00DA4D6A"/>
    <w:rsid w:val="00DE67E8"/>
    <w:rsid w:val="00DF61FC"/>
    <w:rsid w:val="00E13C28"/>
    <w:rsid w:val="00E56D3F"/>
    <w:rsid w:val="00E63E46"/>
    <w:rsid w:val="00E66E08"/>
    <w:rsid w:val="00E76DEF"/>
    <w:rsid w:val="00E83752"/>
    <w:rsid w:val="00E87142"/>
    <w:rsid w:val="00EB56B8"/>
    <w:rsid w:val="00ED066C"/>
    <w:rsid w:val="00ED0A22"/>
    <w:rsid w:val="00ED54DD"/>
    <w:rsid w:val="00F631AE"/>
    <w:rsid w:val="00FB230C"/>
    <w:rsid w:val="00FC28B4"/>
    <w:rsid w:val="00FC6AF5"/>
    <w:rsid w:val="00FD56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AA0"/>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44AA0"/>
    <w:pPr>
      <w:tabs>
        <w:tab w:val="center" w:pos="4320"/>
        <w:tab w:val="right" w:pos="8640"/>
      </w:tabs>
    </w:pPr>
  </w:style>
  <w:style w:type="character" w:customStyle="1" w:styleId="HeaderChar">
    <w:name w:val="Header Char"/>
    <w:basedOn w:val="DefaultParagraphFont"/>
    <w:link w:val="Header"/>
    <w:rsid w:val="00744AA0"/>
    <w:rPr>
      <w:rFonts w:ascii="Arial" w:eastAsia="Times New Roman" w:hAnsi="Arial" w:cs="Times New Roman"/>
      <w:szCs w:val="20"/>
    </w:rPr>
  </w:style>
  <w:style w:type="paragraph" w:styleId="ListParagraph">
    <w:name w:val="List Paragraph"/>
    <w:basedOn w:val="Normal"/>
    <w:uiPriority w:val="34"/>
    <w:qFormat/>
    <w:rsid w:val="00744AA0"/>
    <w:pPr>
      <w:spacing w:after="200" w:line="276" w:lineRule="auto"/>
      <w:ind w:left="720"/>
      <w:contextualSpacing/>
    </w:pPr>
    <w:rPr>
      <w:rFonts w:ascii="Calibri" w:eastAsia="Calibri" w:hAnsi="Calibri"/>
      <w:szCs w:val="22"/>
    </w:rPr>
  </w:style>
  <w:style w:type="paragraph" w:styleId="BalloonText">
    <w:name w:val="Balloon Text"/>
    <w:basedOn w:val="Normal"/>
    <w:link w:val="BalloonTextChar"/>
    <w:uiPriority w:val="99"/>
    <w:semiHidden/>
    <w:unhideWhenUsed/>
    <w:rsid w:val="00D116E9"/>
    <w:rPr>
      <w:rFonts w:ascii="Tahoma" w:hAnsi="Tahoma" w:cs="Tahoma"/>
      <w:sz w:val="16"/>
      <w:szCs w:val="16"/>
    </w:rPr>
  </w:style>
  <w:style w:type="character" w:customStyle="1" w:styleId="BalloonTextChar">
    <w:name w:val="Balloon Text Char"/>
    <w:basedOn w:val="DefaultParagraphFont"/>
    <w:link w:val="BalloonText"/>
    <w:uiPriority w:val="99"/>
    <w:semiHidden/>
    <w:rsid w:val="00D116E9"/>
    <w:rPr>
      <w:rFonts w:ascii="Tahoma" w:eastAsia="Times New Roman" w:hAnsi="Tahoma" w:cs="Tahoma"/>
      <w:sz w:val="16"/>
      <w:szCs w:val="16"/>
    </w:rPr>
  </w:style>
  <w:style w:type="paragraph" w:styleId="FootnoteText">
    <w:name w:val="footnote text"/>
    <w:basedOn w:val="Normal"/>
    <w:link w:val="FootnoteTextChar"/>
    <w:semiHidden/>
    <w:rsid w:val="00D116E9"/>
    <w:rPr>
      <w:sz w:val="18"/>
    </w:rPr>
  </w:style>
  <w:style w:type="character" w:customStyle="1" w:styleId="FootnoteTextChar">
    <w:name w:val="Footnote Text Char"/>
    <w:basedOn w:val="DefaultParagraphFont"/>
    <w:link w:val="FootnoteText"/>
    <w:semiHidden/>
    <w:rsid w:val="00D116E9"/>
    <w:rPr>
      <w:rFonts w:ascii="Arial" w:eastAsia="Times New Roman" w:hAnsi="Arial" w:cs="Times New Roman"/>
      <w:sz w:val="18"/>
      <w:szCs w:val="20"/>
    </w:rPr>
  </w:style>
  <w:style w:type="character" w:styleId="FootnoteReference">
    <w:name w:val="footnote reference"/>
    <w:basedOn w:val="DefaultParagraphFont"/>
    <w:semiHidden/>
    <w:rsid w:val="00D116E9"/>
    <w:rPr>
      <w:vertAlign w:val="superscript"/>
    </w:rPr>
  </w:style>
  <w:style w:type="paragraph" w:styleId="Footer">
    <w:name w:val="footer"/>
    <w:basedOn w:val="Normal"/>
    <w:link w:val="FooterChar"/>
    <w:uiPriority w:val="99"/>
    <w:semiHidden/>
    <w:unhideWhenUsed/>
    <w:rsid w:val="001E0C57"/>
    <w:pPr>
      <w:tabs>
        <w:tab w:val="center" w:pos="4680"/>
        <w:tab w:val="right" w:pos="9360"/>
      </w:tabs>
    </w:pPr>
  </w:style>
  <w:style w:type="character" w:customStyle="1" w:styleId="FooterChar">
    <w:name w:val="Footer Char"/>
    <w:basedOn w:val="DefaultParagraphFont"/>
    <w:link w:val="Footer"/>
    <w:uiPriority w:val="99"/>
    <w:semiHidden/>
    <w:rsid w:val="001E0C57"/>
    <w:rPr>
      <w:rFonts w:ascii="Arial" w:eastAsia="Times New Roman" w:hAnsi="Arial" w:cs="Times New Roman"/>
      <w:szCs w:val="20"/>
    </w:rPr>
  </w:style>
  <w:style w:type="character" w:styleId="CommentReference">
    <w:name w:val="annotation reference"/>
    <w:basedOn w:val="DefaultParagraphFont"/>
    <w:uiPriority w:val="99"/>
    <w:semiHidden/>
    <w:unhideWhenUsed/>
    <w:rsid w:val="00B3170E"/>
    <w:rPr>
      <w:sz w:val="16"/>
      <w:szCs w:val="16"/>
    </w:rPr>
  </w:style>
  <w:style w:type="paragraph" w:styleId="CommentText">
    <w:name w:val="annotation text"/>
    <w:basedOn w:val="Normal"/>
    <w:link w:val="CommentTextChar"/>
    <w:uiPriority w:val="99"/>
    <w:semiHidden/>
    <w:unhideWhenUsed/>
    <w:rsid w:val="00B3170E"/>
    <w:rPr>
      <w:sz w:val="20"/>
    </w:rPr>
  </w:style>
  <w:style w:type="character" w:customStyle="1" w:styleId="CommentTextChar">
    <w:name w:val="Comment Text Char"/>
    <w:basedOn w:val="DefaultParagraphFont"/>
    <w:link w:val="CommentText"/>
    <w:uiPriority w:val="99"/>
    <w:semiHidden/>
    <w:rsid w:val="00B3170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3170E"/>
    <w:rPr>
      <w:b/>
      <w:bCs/>
    </w:rPr>
  </w:style>
  <w:style w:type="character" w:customStyle="1" w:styleId="CommentSubjectChar">
    <w:name w:val="Comment Subject Char"/>
    <w:basedOn w:val="CommentTextChar"/>
    <w:link w:val="CommentSubject"/>
    <w:uiPriority w:val="99"/>
    <w:semiHidden/>
    <w:rsid w:val="00B3170E"/>
    <w:rPr>
      <w:b/>
      <w:bCs/>
    </w:rPr>
  </w:style>
  <w:style w:type="paragraph" w:styleId="Revision">
    <w:name w:val="Revision"/>
    <w:hidden/>
    <w:uiPriority w:val="99"/>
    <w:semiHidden/>
    <w:rsid w:val="00B3170E"/>
    <w:pPr>
      <w:spacing w:after="0" w:line="240" w:lineRule="auto"/>
    </w:pPr>
    <w:rPr>
      <w:rFonts w:ascii="Arial" w:eastAsia="Times New Roman" w:hAnsi="Arial" w:cs="Times New Roman"/>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CA7A8-DB39-4C45-B6F6-6E620108C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Wb359487</dc:creator>
  <cp:lastModifiedBy>Nasser C. Brahim</cp:lastModifiedBy>
  <cp:revision>2</cp:revision>
  <cp:lastPrinted>2011-05-12T18:59:00Z</cp:lastPrinted>
  <dcterms:created xsi:type="dcterms:W3CDTF">2011-05-26T17:23:00Z</dcterms:created>
  <dcterms:modified xsi:type="dcterms:W3CDTF">2011-05-26T17:23:00Z</dcterms:modified>
</cp:coreProperties>
</file>